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A4B95" w14:textId="10A55B2E" w:rsidR="00C70769" w:rsidRPr="00FF5B2B" w:rsidRDefault="00446CAA" w:rsidP="00C70769">
      <w:pPr>
        <w:pStyle w:val="Heading1"/>
        <w:spacing w:before="0"/>
        <w:ind w:left="567"/>
        <w:rPr>
          <w:rFonts w:ascii="Quicksand" w:eastAsia="Carlito" w:hAnsi="Quicksand" w:cs="Carlito"/>
          <w:color w:val="00B050"/>
          <w:sz w:val="22"/>
          <w:szCs w:val="20"/>
        </w:rPr>
      </w:pPr>
      <w:bookmarkStart w:id="0" w:name="roles"/>
      <w:r>
        <w:rPr>
          <w:rFonts w:ascii="Candara" w:eastAsia="Carlito" w:hAnsi="Candara" w:cs="Carlito"/>
          <w:b w:val="0"/>
          <w:bCs w:val="0"/>
          <w:noProof/>
          <w:color w:val="002060"/>
          <w:sz w:val="96"/>
          <w:szCs w:val="44"/>
        </w:rPr>
        <w:drawing>
          <wp:anchor distT="0" distB="0" distL="114300" distR="114300" simplePos="0" relativeHeight="251655167" behindDoc="1" locked="0" layoutInCell="1" allowOverlap="1" wp14:anchorId="4DC188FF" wp14:editId="69C88E7B">
            <wp:simplePos x="0" y="0"/>
            <wp:positionH relativeFrom="column">
              <wp:posOffset>4980526</wp:posOffset>
            </wp:positionH>
            <wp:positionV relativeFrom="paragraph">
              <wp:posOffset>-249886</wp:posOffset>
            </wp:positionV>
            <wp:extent cx="1828800" cy="1648544"/>
            <wp:effectExtent l="0" t="0" r="0" b="0"/>
            <wp:wrapNone/>
            <wp:docPr id="887538648"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38648" name="Picture 2" descr="A black and white logo&#10;&#10;Description automatically generated"/>
                    <pic:cNvPicPr/>
                  </pic:nvPicPr>
                  <pic:blipFill>
                    <a:blip r:embed="rId10">
                      <a:duotone>
                        <a:schemeClr val="bg2">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1828800" cy="1648544"/>
                    </a:xfrm>
                    <a:prstGeom prst="rect">
                      <a:avLst/>
                    </a:prstGeom>
                    <a:noFill/>
                    <a:ln>
                      <a:noFill/>
                    </a:ln>
                  </pic:spPr>
                </pic:pic>
              </a:graphicData>
            </a:graphic>
            <wp14:sizeRelH relativeFrom="page">
              <wp14:pctWidth>0</wp14:pctWidth>
            </wp14:sizeRelH>
            <wp14:sizeRelV relativeFrom="page">
              <wp14:pctHeight>0</wp14:pctHeight>
            </wp14:sizeRelV>
          </wp:anchor>
        </w:drawing>
      </w:r>
      <w:r w:rsidR="00FF5B2B" w:rsidRPr="00FF5B2B">
        <w:rPr>
          <w:noProof/>
          <w:sz w:val="22"/>
          <w:szCs w:val="22"/>
        </w:rPr>
        <w:drawing>
          <wp:anchor distT="0" distB="0" distL="114300" distR="114300" simplePos="0" relativeHeight="251653119" behindDoc="1" locked="0" layoutInCell="1" allowOverlap="1" wp14:anchorId="4A0D4B0A" wp14:editId="11C27864">
            <wp:simplePos x="0" y="0"/>
            <wp:positionH relativeFrom="page">
              <wp:posOffset>2440940</wp:posOffset>
            </wp:positionH>
            <wp:positionV relativeFrom="paragraph">
              <wp:posOffset>27940</wp:posOffset>
            </wp:positionV>
            <wp:extent cx="2683510" cy="704850"/>
            <wp:effectExtent l="0" t="0" r="2540" b="0"/>
            <wp:wrapNone/>
            <wp:docPr id="721874741" name="Picture 16" descr="Participate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icipate Now"/>
                    <pic:cNvPicPr>
                      <a:picLocks noChangeAspect="1" noChangeArrowheads="1"/>
                    </pic:cNvPicPr>
                  </pic:nvPicPr>
                  <pic:blipFill>
                    <a:blip r:embed="rId11" cstate="print">
                      <a:alphaModFix amt="7000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8351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5A389" w14:textId="32A7BE44" w:rsidR="00C70769" w:rsidRPr="00FF5B2B" w:rsidRDefault="009C444B" w:rsidP="00C70769">
      <w:pPr>
        <w:pStyle w:val="Heading1"/>
        <w:spacing w:before="0"/>
        <w:ind w:left="567"/>
        <w:rPr>
          <w:rFonts w:ascii="Quicksand" w:eastAsia="Carlito" w:hAnsi="Quicksand" w:cs="Carlito"/>
          <w:color w:val="00B050"/>
          <w:sz w:val="22"/>
          <w:szCs w:val="20"/>
        </w:rPr>
      </w:pPr>
      <w:r w:rsidRPr="00FF5B2B">
        <w:rPr>
          <w:noProof/>
          <w:sz w:val="22"/>
          <w:szCs w:val="22"/>
        </w:rPr>
        <w:drawing>
          <wp:anchor distT="0" distB="0" distL="114300" distR="114300" simplePos="0" relativeHeight="251654143" behindDoc="1" locked="0" layoutInCell="1" allowOverlap="1" wp14:anchorId="232D94B2" wp14:editId="18C9D379">
            <wp:simplePos x="0" y="0"/>
            <wp:positionH relativeFrom="margin">
              <wp:posOffset>91771</wp:posOffset>
            </wp:positionH>
            <wp:positionV relativeFrom="paragraph">
              <wp:posOffset>78740</wp:posOffset>
            </wp:positionV>
            <wp:extent cx="1612900" cy="1389380"/>
            <wp:effectExtent l="0" t="0" r="6350" b="0"/>
            <wp:wrapNone/>
            <wp:docPr id="831133719" name="Picture 15" descr="halton BC logo | Halton and Warrington Busines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ton BC logo | Halton and Warrington Business Fair"/>
                    <pic:cNvPicPr>
                      <a:picLocks noChangeAspect="1" noChangeArrowheads="1"/>
                    </pic:cNvPicPr>
                  </pic:nvPicPr>
                  <pic:blipFill rotWithShape="1">
                    <a:blip r:embed="rId12" cstate="print">
                      <a:duotone>
                        <a:schemeClr val="bg2">
                          <a:shade val="45000"/>
                          <a:satMod val="135000"/>
                        </a:schemeClr>
                        <a:prstClr val="white"/>
                      </a:duotone>
                      <a:alphaModFix amt="70000"/>
                      <a:extLst>
                        <a:ext uri="{BEBA8EAE-BF5A-486C-A8C5-ECC9F3942E4B}">
                          <a14:imgProps xmlns:a14="http://schemas.microsoft.com/office/drawing/2010/main">
                            <a14:imgLayer r:embed="rId13">
                              <a14:imgEffect>
                                <a14:backgroundRemoval t="21681" b="76975" l="33134" r="65970">
                                  <a14:foregroundMark x1="44328" y1="24370" x2="44328" y2="24370"/>
                                  <a14:foregroundMark x1="44328" y1="44034" x2="44328" y2="44034"/>
                                  <a14:foregroundMark x1="42836" y1="52437" x2="42836" y2="52437"/>
                                  <a14:foregroundMark x1="57761" y1="50084" x2="62985" y2="51933"/>
                                  <a14:foregroundMark x1="64925" y1="51092" x2="64925" y2="54454"/>
                                  <a14:foregroundMark x1="34328" y1="65546" x2="60000" y2="65546"/>
                                  <a14:foregroundMark x1="60000" y1="65546" x2="62388" y2="65210"/>
                                  <a14:foregroundMark x1="65970" y1="74454" x2="33134" y2="75294"/>
                                  <a14:foregroundMark x1="51269" y1="36807" x2="51269" y2="36807"/>
                                </a14:backgroundRemoval>
                              </a14:imgEffect>
                            </a14:imgLayer>
                          </a14:imgProps>
                        </a:ext>
                        <a:ext uri="{28A0092B-C50C-407E-A947-70E740481C1C}">
                          <a14:useLocalDpi xmlns:a14="http://schemas.microsoft.com/office/drawing/2010/main" val="0"/>
                        </a:ext>
                      </a:extLst>
                    </a:blip>
                    <a:srcRect l="30827" t="14792" r="33514" b="16032"/>
                    <a:stretch/>
                  </pic:blipFill>
                  <pic:spPr bwMode="auto">
                    <a:xfrm>
                      <a:off x="0" y="0"/>
                      <a:ext cx="1612900" cy="138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299FF" w14:textId="18D237CF" w:rsidR="00C70769" w:rsidRPr="002B7D01" w:rsidRDefault="00C70769" w:rsidP="002B7D01">
      <w:pPr>
        <w:pStyle w:val="Heading1"/>
        <w:spacing w:before="0"/>
        <w:ind w:left="0"/>
        <w:rPr>
          <w:rFonts w:ascii="Quicksand" w:eastAsia="Carlito" w:hAnsi="Quicksand" w:cs="Carlito"/>
          <w:color w:val="00B050"/>
          <w:sz w:val="8"/>
          <w:szCs w:val="8"/>
        </w:rPr>
      </w:pPr>
    </w:p>
    <w:p w14:paraId="72672E1C" w14:textId="3128B1DC" w:rsidR="00C70769" w:rsidRDefault="00C70769" w:rsidP="00C70769">
      <w:pPr>
        <w:pStyle w:val="Heading1"/>
        <w:spacing w:before="0"/>
        <w:ind w:left="567"/>
        <w:rPr>
          <w:rFonts w:ascii="Quicksand" w:eastAsia="Carlito" w:hAnsi="Quicksand" w:cs="Carlito"/>
          <w:color w:val="00B050"/>
          <w:szCs w:val="26"/>
        </w:rPr>
      </w:pPr>
    </w:p>
    <w:p w14:paraId="0566D245" w14:textId="7EC93D5A" w:rsidR="00C70769" w:rsidRPr="00FF5B2B" w:rsidRDefault="00C70769" w:rsidP="002B7D01">
      <w:pPr>
        <w:pStyle w:val="Heading1"/>
        <w:spacing w:before="0"/>
        <w:ind w:left="0"/>
        <w:rPr>
          <w:rFonts w:ascii="Quicksand" w:eastAsia="Carlito" w:hAnsi="Quicksand" w:cs="Carlito"/>
          <w:color w:val="00B050"/>
          <w:sz w:val="8"/>
          <w:szCs w:val="8"/>
        </w:rPr>
      </w:pPr>
    </w:p>
    <w:p w14:paraId="34AF6CA0" w14:textId="7A054B44" w:rsidR="004A1C4C" w:rsidRPr="005861D4" w:rsidRDefault="00163ABD" w:rsidP="002B7D01">
      <w:pPr>
        <w:pStyle w:val="Heading1"/>
        <w:spacing w:before="0"/>
        <w:ind w:left="0"/>
        <w:jc w:val="center"/>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5861D4">
        <w:rPr>
          <w:noProof/>
          <w:sz w:val="80"/>
          <w:szCs w:val="80"/>
        </w:rPr>
        <w:drawing>
          <wp:anchor distT="0" distB="0" distL="114300" distR="114300" simplePos="0" relativeHeight="251678720" behindDoc="1" locked="0" layoutInCell="1" allowOverlap="1" wp14:anchorId="42933F60" wp14:editId="20DEA76D">
            <wp:simplePos x="0" y="0"/>
            <wp:positionH relativeFrom="margin">
              <wp:posOffset>5164593</wp:posOffset>
            </wp:positionH>
            <wp:positionV relativeFrom="paragraph">
              <wp:posOffset>380033</wp:posOffset>
            </wp:positionV>
            <wp:extent cx="1483470" cy="783253"/>
            <wp:effectExtent l="0" t="0" r="2540" b="0"/>
            <wp:wrapNone/>
            <wp:docPr id="270590219" name="Picture 11" descr="Public Sector spend management solutions - Proac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blic Sector spend management solutions - Proactis"/>
                    <pic:cNvPicPr>
                      <a:picLocks noChangeAspect="1" noChangeArrowheads="1"/>
                    </pic:cNvPicPr>
                  </pic:nvPicPr>
                  <pic:blipFill rotWithShape="1">
                    <a:blip r:embed="rId14" cstate="print">
                      <a:duotone>
                        <a:schemeClr val="bg2">
                          <a:shade val="45000"/>
                          <a:satMod val="135000"/>
                        </a:schemeClr>
                        <a:prstClr val="white"/>
                      </a:duotone>
                      <a:alphaModFix amt="70000"/>
                      <a:extLst>
                        <a:ext uri="{28A0092B-C50C-407E-A947-70E740481C1C}">
                          <a14:useLocalDpi xmlns:a14="http://schemas.microsoft.com/office/drawing/2010/main" val="0"/>
                        </a:ext>
                      </a:extLst>
                    </a:blip>
                    <a:srcRect l="10114" t="28411" r="9927" b="29369"/>
                    <a:stretch/>
                  </pic:blipFill>
                  <pic:spPr bwMode="auto">
                    <a:xfrm>
                      <a:off x="0" y="0"/>
                      <a:ext cx="1483470" cy="783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D01"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5 Boroughs </w:t>
      </w:r>
    </w:p>
    <w:p w14:paraId="4AD209EC" w14:textId="3825784C" w:rsidR="004A1C4C" w:rsidRPr="005861D4" w:rsidRDefault="00735F8B" w:rsidP="002B7D01">
      <w:pPr>
        <w:pStyle w:val="Heading1"/>
        <w:spacing w:before="0"/>
        <w:ind w:left="0"/>
        <w:jc w:val="center"/>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5861D4">
        <w:rPr>
          <w:noProof/>
          <w:sz w:val="80"/>
          <w:szCs w:val="80"/>
        </w:rPr>
        <w:drawing>
          <wp:anchor distT="0" distB="0" distL="114300" distR="114300" simplePos="0" relativeHeight="251656191" behindDoc="1" locked="0" layoutInCell="1" allowOverlap="1" wp14:anchorId="07DC12C0" wp14:editId="7D75987D">
            <wp:simplePos x="0" y="0"/>
            <wp:positionH relativeFrom="column">
              <wp:posOffset>95885</wp:posOffset>
            </wp:positionH>
            <wp:positionV relativeFrom="paragraph">
              <wp:posOffset>300686</wp:posOffset>
            </wp:positionV>
            <wp:extent cx="1534160" cy="2221230"/>
            <wp:effectExtent l="0" t="0" r="8890" b="7620"/>
            <wp:wrapNone/>
            <wp:docPr id="1353767619" name="Picture 4" descr="St Helens Borough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Helens Borough Council - Wikipedia"/>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3416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053" w:rsidRPr="005861D4">
        <w:rPr>
          <w:noProof/>
          <w:sz w:val="80"/>
          <w:szCs w:val="80"/>
        </w:rPr>
        <w:drawing>
          <wp:anchor distT="0" distB="0" distL="114300" distR="114300" simplePos="0" relativeHeight="251657215" behindDoc="1" locked="0" layoutInCell="1" allowOverlap="1" wp14:anchorId="21C73E82" wp14:editId="730B9753">
            <wp:simplePos x="0" y="0"/>
            <wp:positionH relativeFrom="margin">
              <wp:posOffset>5219065</wp:posOffset>
            </wp:positionH>
            <wp:positionV relativeFrom="paragraph">
              <wp:posOffset>372193</wp:posOffset>
            </wp:positionV>
            <wp:extent cx="1510665" cy="1715396"/>
            <wp:effectExtent l="0" t="0" r="0" b="0"/>
            <wp:wrapNone/>
            <wp:docPr id="1419405304" name="Picture 5" descr="Bat Surveys Warrington | Gritstone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 Surveys Warrington | Gritstone Ecology"/>
                    <pic:cNvPicPr>
                      <a:picLocks noChangeAspect="1" noChangeArrowheads="1"/>
                    </pic:cNvPicPr>
                  </pic:nvPicPr>
                  <pic:blipFill>
                    <a:blip r:embed="rId16">
                      <a:duotone>
                        <a:schemeClr val="bg2">
                          <a:shade val="45000"/>
                          <a:satMod val="135000"/>
                        </a:schemeClr>
                        <a:prstClr val="white"/>
                      </a:duotone>
                      <a:alphaModFix amt="70000"/>
                      <a:extLst>
                        <a:ext uri="{28A0092B-C50C-407E-A947-70E740481C1C}">
                          <a14:useLocalDpi xmlns:a14="http://schemas.microsoft.com/office/drawing/2010/main" val="0"/>
                        </a:ext>
                      </a:extLst>
                    </a:blip>
                    <a:srcRect/>
                    <a:stretch>
                      <a:fillRect/>
                    </a:stretch>
                  </pic:blipFill>
                  <pic:spPr bwMode="auto">
                    <a:xfrm>
                      <a:off x="0" y="0"/>
                      <a:ext cx="1510665" cy="1715396"/>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01"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Guide to Previously </w:t>
      </w:r>
    </w:p>
    <w:p w14:paraId="0CBDEBE3" w14:textId="7962E0CE" w:rsidR="004A1C4C" w:rsidRPr="005861D4" w:rsidRDefault="004A1C4C" w:rsidP="004A1C4C">
      <w:pPr>
        <w:pStyle w:val="Heading1"/>
        <w:tabs>
          <w:tab w:val="center" w:pos="5174"/>
          <w:tab w:val="right" w:pos="10348"/>
        </w:tabs>
        <w:spacing w:before="0"/>
        <w:ind w:left="0"/>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ab/>
      </w:r>
      <w:r w:rsidR="002B7D01"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Looked After </w:t>
      </w:r>
      <w:r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ab/>
      </w:r>
    </w:p>
    <w:p w14:paraId="3003C9BA" w14:textId="5F9FA7E3" w:rsidR="00C70769" w:rsidRDefault="00201816" w:rsidP="002B7D01">
      <w:pPr>
        <w:pStyle w:val="Heading1"/>
        <w:spacing w:before="0"/>
        <w:ind w:left="0"/>
        <w:jc w:val="center"/>
        <w:rPr>
          <w:rFonts w:ascii="Candara" w:eastAsia="Carlito" w:hAnsi="Candara" w:cs="Carlito"/>
          <w:b w:val="0"/>
          <w:bCs w:val="0"/>
          <w:color w:val="002060"/>
          <w:sz w:val="96"/>
          <w:szCs w:val="44"/>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5861D4">
        <w:rPr>
          <w:rFonts w:ascii="Candara" w:eastAsia="Carlito" w:hAnsi="Candara" w:cs="Carlito"/>
          <w:b w:val="0"/>
          <w:bCs w:val="0"/>
          <w:noProof/>
          <w:color w:val="002060"/>
          <w:sz w:val="80"/>
          <w:szCs w:val="80"/>
        </w:rPr>
        <w:drawing>
          <wp:anchor distT="0" distB="0" distL="114300" distR="114300" simplePos="0" relativeHeight="251677696" behindDoc="1" locked="0" layoutInCell="1" allowOverlap="1" wp14:anchorId="14F36A89" wp14:editId="35B94D7E">
            <wp:simplePos x="0" y="0"/>
            <wp:positionH relativeFrom="margin">
              <wp:posOffset>5043971</wp:posOffset>
            </wp:positionH>
            <wp:positionV relativeFrom="paragraph">
              <wp:posOffset>505460</wp:posOffset>
            </wp:positionV>
            <wp:extent cx="1781009" cy="617334"/>
            <wp:effectExtent l="0" t="0" r="0" b="0"/>
            <wp:wrapNone/>
            <wp:docPr id="1051417335" name="Picture 1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17335" name="Picture 10" descr="A black background with white text&#10;&#10;Description automatically generated"/>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1009" cy="617334"/>
                    </a:xfrm>
                    <a:prstGeom prst="rect">
                      <a:avLst/>
                    </a:prstGeom>
                    <a:noFill/>
                    <a:ln>
                      <a:noFill/>
                    </a:ln>
                  </pic:spPr>
                </pic:pic>
              </a:graphicData>
            </a:graphic>
            <wp14:sizeRelH relativeFrom="page">
              <wp14:pctWidth>0</wp14:pctWidth>
            </wp14:sizeRelH>
            <wp14:sizeRelV relativeFrom="page">
              <wp14:pctHeight>0</wp14:pctHeight>
            </wp14:sizeRelV>
          </wp:anchor>
        </w:drawing>
      </w:r>
      <w:r w:rsidR="002B7D01" w:rsidRPr="005861D4">
        <w:rPr>
          <w:rFonts w:ascii="Candara" w:eastAsia="Carlito" w:hAnsi="Candara" w:cs="Carlito"/>
          <w:b w:val="0"/>
          <w:bCs w:val="0"/>
          <w:color w:val="002060"/>
          <w:sz w:val="80"/>
          <w:szCs w:val="80"/>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Children for Parents</w:t>
      </w:r>
    </w:p>
    <w:p w14:paraId="38F6BB41" w14:textId="6D9DF3D2" w:rsidR="007D5675" w:rsidRPr="00FF5B2B" w:rsidRDefault="009F2FA6" w:rsidP="002F4660">
      <w:pPr>
        <w:pStyle w:val="Heading1"/>
        <w:spacing w:before="0"/>
        <w:ind w:left="0"/>
        <w:jc w:val="center"/>
        <w:rPr>
          <w:rFonts w:ascii="Quicksand" w:eastAsia="Carlito" w:hAnsi="Quicksand" w:cs="Carlito"/>
          <w:color w:val="00B050"/>
          <w:sz w:val="16"/>
          <w:szCs w:val="14"/>
        </w:rPr>
      </w:pPr>
      <w:r w:rsidRPr="00FF5B2B">
        <w:rPr>
          <w:sz w:val="10"/>
          <w:szCs w:val="10"/>
        </w:rPr>
        <w:t xml:space="preserve">  </w:t>
      </w:r>
      <w:r w:rsidR="004A1C4C" w:rsidRPr="00FF5B2B">
        <w:rPr>
          <w:sz w:val="10"/>
          <w:szCs w:val="10"/>
        </w:rPr>
        <w:t xml:space="preserve">  </w:t>
      </w:r>
    </w:p>
    <w:p w14:paraId="3433114B" w14:textId="77777777" w:rsidR="005861D4" w:rsidRDefault="005861D4" w:rsidP="007D5675">
      <w:pPr>
        <w:pStyle w:val="Heading1"/>
        <w:spacing w:before="0"/>
        <w:ind w:left="0"/>
        <w:jc w:val="center"/>
        <w:rPr>
          <w:rFonts w:ascii="Candara" w:eastAsia="Carlito" w:hAnsi="Candara" w:cs="Carlito"/>
          <w:sz w:val="24"/>
          <w:szCs w:val="24"/>
        </w:rPr>
      </w:pPr>
    </w:p>
    <w:p w14:paraId="6621C32D" w14:textId="77777777" w:rsidR="005861D4" w:rsidRDefault="005861D4" w:rsidP="007D5675">
      <w:pPr>
        <w:pStyle w:val="Heading1"/>
        <w:spacing w:before="0"/>
        <w:ind w:left="0"/>
        <w:jc w:val="center"/>
        <w:rPr>
          <w:rFonts w:ascii="Candara" w:eastAsia="Carlito" w:hAnsi="Candara" w:cs="Carlito"/>
          <w:sz w:val="24"/>
          <w:szCs w:val="24"/>
        </w:rPr>
      </w:pPr>
    </w:p>
    <w:p w14:paraId="3CB827B9" w14:textId="262B4C7B" w:rsidR="001D6D69" w:rsidRPr="007D5675" w:rsidRDefault="00214D93" w:rsidP="007D5675">
      <w:pPr>
        <w:pStyle w:val="Heading1"/>
        <w:spacing w:before="0"/>
        <w:ind w:left="0"/>
        <w:jc w:val="center"/>
        <w:rPr>
          <w:rFonts w:ascii="Quicksand" w:eastAsia="Carlito" w:hAnsi="Quicksand" w:cs="Carlito"/>
          <w:color w:val="00B050"/>
          <w:sz w:val="34"/>
          <w:szCs w:val="32"/>
        </w:rPr>
      </w:pPr>
      <w:r w:rsidRPr="00214D93">
        <w:rPr>
          <w:rFonts w:ascii="Candara" w:eastAsia="Carlito" w:hAnsi="Candara" w:cs="Carlito"/>
          <w:sz w:val="24"/>
          <w:szCs w:val="24"/>
        </w:rPr>
        <w:t xml:space="preserve">This guide has been produced </w:t>
      </w:r>
      <w:r w:rsidR="009C53D9">
        <w:rPr>
          <w:rFonts w:ascii="Candara" w:eastAsia="Carlito" w:hAnsi="Candara" w:cs="Carlito"/>
          <w:sz w:val="24"/>
          <w:szCs w:val="24"/>
        </w:rPr>
        <w:t xml:space="preserve">collectively </w:t>
      </w:r>
      <w:r w:rsidRPr="00214D93">
        <w:rPr>
          <w:rFonts w:ascii="Candara" w:eastAsia="Carlito" w:hAnsi="Candara" w:cs="Carlito"/>
          <w:sz w:val="24"/>
          <w:szCs w:val="24"/>
        </w:rPr>
        <w:t xml:space="preserve">by </w:t>
      </w:r>
      <w:r>
        <w:rPr>
          <w:rFonts w:ascii="Candara" w:eastAsia="Carlito" w:hAnsi="Candara" w:cs="Carlito"/>
          <w:sz w:val="24"/>
          <w:szCs w:val="24"/>
        </w:rPr>
        <w:t xml:space="preserve">the </w:t>
      </w:r>
      <w:r w:rsidRPr="00214D93">
        <w:rPr>
          <w:rFonts w:ascii="Candara" w:eastAsia="Carlito" w:hAnsi="Candara" w:cs="Carlito"/>
          <w:sz w:val="24"/>
          <w:szCs w:val="24"/>
        </w:rPr>
        <w:t>Virtual School</w:t>
      </w:r>
      <w:r w:rsidR="00B520B6">
        <w:rPr>
          <w:rFonts w:ascii="Candara" w:eastAsia="Carlito" w:hAnsi="Candara" w:cs="Carlito"/>
          <w:sz w:val="24"/>
          <w:szCs w:val="24"/>
        </w:rPr>
        <w:t>s</w:t>
      </w:r>
      <w:r>
        <w:rPr>
          <w:rFonts w:ascii="Candara" w:eastAsia="Carlito" w:hAnsi="Candara" w:cs="Carlito"/>
          <w:sz w:val="24"/>
          <w:szCs w:val="24"/>
        </w:rPr>
        <w:t xml:space="preserve"> </w:t>
      </w:r>
      <w:r w:rsidR="009C53D9">
        <w:rPr>
          <w:rFonts w:ascii="Candara" w:eastAsia="Carlito" w:hAnsi="Candara" w:cs="Carlito"/>
          <w:sz w:val="24"/>
          <w:szCs w:val="24"/>
        </w:rPr>
        <w:t xml:space="preserve">in </w:t>
      </w:r>
      <w:r w:rsidR="008A5D2B">
        <w:rPr>
          <w:rFonts w:ascii="Candara" w:eastAsia="Carlito" w:hAnsi="Candara" w:cs="Carlito"/>
          <w:sz w:val="24"/>
          <w:szCs w:val="24"/>
        </w:rPr>
        <w:t>A</w:t>
      </w:r>
      <w:r w:rsidR="009C53D9">
        <w:rPr>
          <w:rFonts w:ascii="Candara" w:eastAsia="Carlito" w:hAnsi="Candara" w:cs="Carlito"/>
          <w:sz w:val="24"/>
          <w:szCs w:val="24"/>
        </w:rPr>
        <w:t>rea 5, Cheshire West and Chester, Halton, St Helens, Wigan and Warrington</w:t>
      </w:r>
      <w:r w:rsidR="00B520B6">
        <w:rPr>
          <w:rFonts w:ascii="Candara" w:eastAsia="Carlito" w:hAnsi="Candara" w:cs="Carlito"/>
          <w:sz w:val="24"/>
          <w:szCs w:val="24"/>
        </w:rPr>
        <w:t xml:space="preserve">.  It has been </w:t>
      </w:r>
      <w:r w:rsidR="00916E48">
        <w:rPr>
          <w:rFonts w:ascii="Candara" w:eastAsia="Carlito" w:hAnsi="Candara" w:cs="Carlito"/>
          <w:sz w:val="24"/>
          <w:szCs w:val="24"/>
        </w:rPr>
        <w:t>developed</w:t>
      </w:r>
      <w:r w:rsidR="00B520B6">
        <w:rPr>
          <w:rFonts w:ascii="Candara" w:eastAsia="Carlito" w:hAnsi="Candara" w:cs="Carlito"/>
          <w:sz w:val="24"/>
          <w:szCs w:val="24"/>
        </w:rPr>
        <w:t xml:space="preserve"> to provide clarity to </w:t>
      </w:r>
      <w:r w:rsidR="002E0246">
        <w:rPr>
          <w:rFonts w:ascii="Candara" w:eastAsia="Carlito" w:hAnsi="Candara" w:cs="Carlito"/>
          <w:sz w:val="24"/>
          <w:szCs w:val="24"/>
        </w:rPr>
        <w:t xml:space="preserve">parents of previously looked after </w:t>
      </w:r>
      <w:r w:rsidR="00916E48">
        <w:rPr>
          <w:rFonts w:ascii="Candara" w:eastAsia="Carlito" w:hAnsi="Candara" w:cs="Carlito"/>
          <w:sz w:val="24"/>
          <w:szCs w:val="24"/>
        </w:rPr>
        <w:t xml:space="preserve">children </w:t>
      </w:r>
      <w:r w:rsidR="0060559F">
        <w:rPr>
          <w:rFonts w:ascii="Candara" w:eastAsia="Carlito" w:hAnsi="Candara" w:cs="Carlito"/>
          <w:sz w:val="24"/>
          <w:szCs w:val="24"/>
        </w:rPr>
        <w:t xml:space="preserve">and </w:t>
      </w:r>
      <w:r w:rsidR="001D6D69">
        <w:rPr>
          <w:rFonts w:ascii="Candara" w:eastAsia="Carlito" w:hAnsi="Candara" w:cs="Carlito"/>
          <w:sz w:val="24"/>
          <w:szCs w:val="24"/>
        </w:rPr>
        <w:t>their educational entitlement</w:t>
      </w:r>
    </w:p>
    <w:p w14:paraId="35EC0778" w14:textId="77777777" w:rsidR="001D6D69" w:rsidRDefault="001D6D69" w:rsidP="00B24198">
      <w:pPr>
        <w:pStyle w:val="Heading1"/>
        <w:spacing w:before="0"/>
        <w:ind w:left="284"/>
        <w:rPr>
          <w:rFonts w:ascii="Candara" w:eastAsia="Carlito" w:hAnsi="Candara" w:cs="Carlito"/>
          <w:sz w:val="24"/>
          <w:szCs w:val="24"/>
        </w:rPr>
      </w:pPr>
    </w:p>
    <w:p w14:paraId="3E0DF0B3" w14:textId="465B3E46" w:rsidR="001D6D69" w:rsidRPr="00852F7F" w:rsidRDefault="001D6D69" w:rsidP="00B24198">
      <w:pPr>
        <w:pStyle w:val="Heading1"/>
        <w:spacing w:before="0"/>
        <w:ind w:left="284"/>
        <w:rPr>
          <w:rFonts w:ascii="Candara" w:eastAsia="Carlito" w:hAnsi="Candara" w:cs="Carlito"/>
          <w:color w:val="009999"/>
          <w:sz w:val="32"/>
        </w:rPr>
      </w:pPr>
      <w:r w:rsidRPr="00852F7F">
        <w:rPr>
          <w:rFonts w:ascii="Candara" w:eastAsia="Carlito" w:hAnsi="Candara" w:cs="Carlito"/>
          <w:color w:val="009999"/>
          <w:sz w:val="32"/>
        </w:rPr>
        <w:t xml:space="preserve">This will </w:t>
      </w:r>
      <w:r w:rsidR="008A5D2B" w:rsidRPr="00852F7F">
        <w:rPr>
          <w:rFonts w:ascii="Candara" w:eastAsia="Carlito" w:hAnsi="Candara" w:cs="Carlito"/>
          <w:color w:val="009999"/>
          <w:sz w:val="32"/>
        </w:rPr>
        <w:t>include</w:t>
      </w:r>
      <w:r w:rsidRPr="00852F7F">
        <w:rPr>
          <w:rFonts w:ascii="Candara" w:eastAsia="Carlito" w:hAnsi="Candara" w:cs="Carlito"/>
          <w:color w:val="009999"/>
          <w:sz w:val="32"/>
        </w:rPr>
        <w:t>…..</w:t>
      </w:r>
    </w:p>
    <w:p w14:paraId="6E7D8B1D" w14:textId="24C34C32" w:rsidR="001D6D69" w:rsidRPr="00DA3992" w:rsidRDefault="001D6D69" w:rsidP="00B24198">
      <w:pPr>
        <w:pStyle w:val="Heading1"/>
        <w:spacing w:before="0"/>
        <w:ind w:left="284"/>
        <w:rPr>
          <w:rFonts w:ascii="Candara" w:eastAsia="Carlito" w:hAnsi="Candara" w:cs="Carlito"/>
          <w:sz w:val="12"/>
          <w:szCs w:val="12"/>
        </w:rPr>
      </w:pPr>
    </w:p>
    <w:p w14:paraId="2D2D5D17" w14:textId="77777777" w:rsidR="00384823" w:rsidRPr="002F4660" w:rsidRDefault="00F3430E" w:rsidP="00384823">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What is a Virtual School?</w:t>
      </w:r>
      <w:r w:rsidR="00384823" w:rsidRPr="002F4660">
        <w:rPr>
          <w:rFonts w:ascii="Candara" w:eastAsia="Carlito" w:hAnsi="Candara" w:cs="Carlito"/>
          <w:color w:val="009999"/>
          <w:szCs w:val="26"/>
        </w:rPr>
        <w:t xml:space="preserve"> </w:t>
      </w:r>
    </w:p>
    <w:p w14:paraId="01BFC1A9" w14:textId="2ED88759" w:rsidR="00F3430E" w:rsidRPr="002F4660" w:rsidRDefault="00384823" w:rsidP="00384823">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Keeping children safe in Education</w:t>
      </w:r>
    </w:p>
    <w:p w14:paraId="2991392B" w14:textId="34A225C7" w:rsidR="00CB6D11" w:rsidRPr="002F4660" w:rsidRDefault="00743675"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Roles and responsibilities</w:t>
      </w:r>
    </w:p>
    <w:p w14:paraId="7B9A1DD0" w14:textId="72B498E7" w:rsidR="008D3A39" w:rsidRPr="002F4660" w:rsidRDefault="008D3A39"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What does PLAC mean</w:t>
      </w:r>
      <w:r w:rsidR="007376D9" w:rsidRPr="002F4660">
        <w:rPr>
          <w:rFonts w:ascii="Candara" w:eastAsia="Carlito" w:hAnsi="Candara" w:cs="Carlito"/>
          <w:color w:val="009999"/>
          <w:szCs w:val="26"/>
        </w:rPr>
        <w:t>?</w:t>
      </w:r>
    </w:p>
    <w:p w14:paraId="2EC7B4E5" w14:textId="64BF5158" w:rsidR="008E21C5" w:rsidRPr="002F4660" w:rsidRDefault="00190E81"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Who are the PLAC Team?</w:t>
      </w:r>
      <w:r w:rsidR="00163ABD" w:rsidRPr="00163ABD">
        <w:t xml:space="preserve"> </w:t>
      </w:r>
    </w:p>
    <w:p w14:paraId="586E63E5" w14:textId="2F3B3096" w:rsidR="001D6D69" w:rsidRDefault="001D6D69"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What is a Designated Teacher</w:t>
      </w:r>
      <w:r w:rsidR="0005210D" w:rsidRPr="002F4660">
        <w:rPr>
          <w:rFonts w:ascii="Candara" w:eastAsia="Carlito" w:hAnsi="Candara" w:cs="Carlito"/>
          <w:color w:val="009999"/>
          <w:szCs w:val="26"/>
        </w:rPr>
        <w:t>?</w:t>
      </w:r>
    </w:p>
    <w:p w14:paraId="239B86A2" w14:textId="408B41E8" w:rsidR="00720B61" w:rsidRPr="002F4660" w:rsidRDefault="00720B61" w:rsidP="00021B94">
      <w:pPr>
        <w:pStyle w:val="Heading1"/>
        <w:numPr>
          <w:ilvl w:val="0"/>
          <w:numId w:val="20"/>
        </w:numPr>
        <w:spacing w:before="0"/>
        <w:rPr>
          <w:rFonts w:ascii="Candara" w:eastAsia="Carlito" w:hAnsi="Candara" w:cs="Carlito"/>
          <w:color w:val="009999"/>
          <w:szCs w:val="26"/>
        </w:rPr>
      </w:pPr>
      <w:r>
        <w:rPr>
          <w:rFonts w:ascii="Candara" w:eastAsia="Carlito" w:hAnsi="Candara" w:cs="Carlito"/>
          <w:color w:val="009999"/>
          <w:szCs w:val="26"/>
        </w:rPr>
        <w:t>Practical support available</w:t>
      </w:r>
    </w:p>
    <w:p w14:paraId="0301B8F2" w14:textId="57788EC4" w:rsidR="00E64507" w:rsidRPr="002F4660" w:rsidRDefault="00214D93"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Pupil Premium Plus (PP</w:t>
      </w:r>
      <w:r w:rsidR="00384823" w:rsidRPr="002F4660">
        <w:rPr>
          <w:rFonts w:ascii="Candara" w:eastAsia="Carlito" w:hAnsi="Candara" w:cs="Carlito"/>
          <w:color w:val="009999"/>
          <w:szCs w:val="26"/>
        </w:rPr>
        <w:t>+</w:t>
      </w:r>
      <w:r w:rsidRPr="002F4660">
        <w:rPr>
          <w:rFonts w:ascii="Candara" w:eastAsia="Carlito" w:hAnsi="Candara" w:cs="Carlito"/>
          <w:color w:val="009999"/>
          <w:szCs w:val="26"/>
        </w:rPr>
        <w:t>) funding</w:t>
      </w:r>
    </w:p>
    <w:p w14:paraId="3B811D1F" w14:textId="42A95FA3" w:rsidR="00DA3992" w:rsidRDefault="00384823" w:rsidP="00DA3992">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Adoption Support Fund</w:t>
      </w:r>
    </w:p>
    <w:p w14:paraId="13FC91ED" w14:textId="34B5F0E2" w:rsidR="00FF5B2B" w:rsidRPr="002F4660" w:rsidRDefault="00FF5B2B" w:rsidP="00DA3992">
      <w:pPr>
        <w:pStyle w:val="Heading1"/>
        <w:numPr>
          <w:ilvl w:val="0"/>
          <w:numId w:val="20"/>
        </w:numPr>
        <w:spacing w:before="0"/>
        <w:rPr>
          <w:rFonts w:ascii="Candara" w:eastAsia="Carlito" w:hAnsi="Candara" w:cs="Carlito"/>
          <w:color w:val="009999"/>
          <w:szCs w:val="26"/>
        </w:rPr>
      </w:pPr>
      <w:r>
        <w:rPr>
          <w:rFonts w:ascii="Candara" w:eastAsia="Carlito" w:hAnsi="Candara" w:cs="Carlito"/>
          <w:color w:val="009999"/>
          <w:szCs w:val="26"/>
        </w:rPr>
        <w:t xml:space="preserve">Education providers – </w:t>
      </w:r>
      <w:r w:rsidR="003E7D6D">
        <w:rPr>
          <w:rFonts w:ascii="Candara" w:eastAsia="Carlito" w:hAnsi="Candara" w:cs="Carlito"/>
          <w:color w:val="009999"/>
          <w:szCs w:val="26"/>
        </w:rPr>
        <w:t>e-learning</w:t>
      </w:r>
    </w:p>
    <w:p w14:paraId="1B1E8ADA" w14:textId="77777777" w:rsidR="00DA3992" w:rsidRPr="002F4660" w:rsidRDefault="00DA3992"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Questions to ask Primary Schools</w:t>
      </w:r>
    </w:p>
    <w:p w14:paraId="3BC7110D" w14:textId="1CB652F7" w:rsidR="00DA3992" w:rsidRPr="002F4660" w:rsidRDefault="00DA3992"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Frequently asked questions for Parents</w:t>
      </w:r>
    </w:p>
    <w:p w14:paraId="746397C0" w14:textId="56953AA3" w:rsidR="002F4660" w:rsidRPr="002F4660" w:rsidRDefault="002F4660" w:rsidP="00021B94">
      <w:pPr>
        <w:pStyle w:val="Heading1"/>
        <w:numPr>
          <w:ilvl w:val="0"/>
          <w:numId w:val="20"/>
        </w:numPr>
        <w:spacing w:before="0"/>
        <w:rPr>
          <w:rFonts w:ascii="Candara" w:eastAsia="Carlito" w:hAnsi="Candara" w:cs="Carlito"/>
          <w:color w:val="009999"/>
          <w:szCs w:val="26"/>
        </w:rPr>
      </w:pPr>
      <w:r w:rsidRPr="002F4660">
        <w:rPr>
          <w:rFonts w:ascii="Candara" w:eastAsia="Carlito" w:hAnsi="Candara" w:cs="Carlito"/>
          <w:color w:val="009999"/>
          <w:szCs w:val="26"/>
        </w:rPr>
        <w:t>Meeting the needs of PLAC – a guide for schools</w:t>
      </w:r>
    </w:p>
    <w:p w14:paraId="29C3F7DF" w14:textId="77777777" w:rsidR="00E64507" w:rsidRDefault="00E64507" w:rsidP="00B24198">
      <w:pPr>
        <w:pStyle w:val="Heading1"/>
        <w:spacing w:before="0"/>
        <w:ind w:left="284"/>
        <w:rPr>
          <w:rFonts w:ascii="Candara" w:eastAsia="Carlito" w:hAnsi="Candara" w:cs="Carlito"/>
          <w:sz w:val="24"/>
          <w:szCs w:val="24"/>
        </w:rPr>
      </w:pPr>
    </w:p>
    <w:p w14:paraId="467F71A3" w14:textId="169C3AEC" w:rsidR="00914389" w:rsidRDefault="00214D93" w:rsidP="00B24198">
      <w:pPr>
        <w:pStyle w:val="Heading1"/>
        <w:spacing w:before="0"/>
        <w:ind w:left="284"/>
        <w:rPr>
          <w:rFonts w:ascii="Quicksand" w:eastAsia="Carlito" w:hAnsi="Quicksand" w:cs="Carlito"/>
          <w:color w:val="009999"/>
          <w:szCs w:val="26"/>
        </w:rPr>
      </w:pPr>
      <w:r w:rsidRPr="00214D93">
        <w:rPr>
          <w:rFonts w:ascii="Candara" w:eastAsia="Carlito" w:hAnsi="Candara" w:cs="Carlito"/>
          <w:sz w:val="24"/>
          <w:szCs w:val="24"/>
        </w:rPr>
        <w:t xml:space="preserve">The information contained within this guide is correct as of September 2022 and will be regularly updated to reflect ongoing changes as they come through </w:t>
      </w:r>
      <w:r w:rsidR="008A5D2B">
        <w:rPr>
          <w:rFonts w:ascii="Candara" w:eastAsia="Carlito" w:hAnsi="Candara" w:cs="Carlito"/>
          <w:sz w:val="24"/>
          <w:szCs w:val="24"/>
        </w:rPr>
        <w:t xml:space="preserve">the </w:t>
      </w:r>
      <w:r w:rsidRPr="00214D93">
        <w:rPr>
          <w:rFonts w:ascii="Candara" w:eastAsia="Carlito" w:hAnsi="Candara" w:cs="Carlito"/>
          <w:sz w:val="24"/>
          <w:szCs w:val="24"/>
        </w:rPr>
        <w:t xml:space="preserve">government. </w:t>
      </w:r>
    </w:p>
    <w:p w14:paraId="7643521B" w14:textId="4015C172" w:rsidR="001E05C8" w:rsidRDefault="00852F7F" w:rsidP="00FC68E8">
      <w:pPr>
        <w:ind w:right="379"/>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t>What is a Virtual School</w:t>
      </w:r>
      <w:r w:rsidR="001E05C8"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w:t>
      </w:r>
    </w:p>
    <w:p w14:paraId="1B458B6B" w14:textId="2F449CE2" w:rsidR="00FC68E8" w:rsidRPr="00205EC6" w:rsidRDefault="00FC68E8" w:rsidP="00FC68E8">
      <w:pPr>
        <w:ind w:right="379"/>
        <w:rPr>
          <w:rFonts w:ascii="Candara" w:eastAsia="Carlito" w:hAnsi="Candara" w:cs="Carlito"/>
          <w:b/>
          <w:bCs/>
          <w:sz w:val="24"/>
          <w:szCs w:val="24"/>
          <w:lang w:val="en-US"/>
        </w:rPr>
      </w:pPr>
      <w:r w:rsidRPr="00205EC6">
        <w:rPr>
          <w:rFonts w:ascii="Candara" w:eastAsia="Carlito" w:hAnsi="Candara" w:cs="Carlito"/>
          <w:b/>
          <w:bCs/>
          <w:sz w:val="24"/>
          <w:szCs w:val="24"/>
          <w:lang w:val="en-US"/>
        </w:rPr>
        <w:t>Virtual School</w:t>
      </w:r>
      <w:r w:rsidR="002E303D" w:rsidRPr="00205EC6">
        <w:rPr>
          <w:rFonts w:ascii="Candara" w:eastAsia="Carlito" w:hAnsi="Candara" w:cs="Carlito"/>
          <w:b/>
          <w:bCs/>
          <w:sz w:val="24"/>
          <w:szCs w:val="24"/>
          <w:lang w:val="en-US"/>
        </w:rPr>
        <w:t>s</w:t>
      </w:r>
      <w:r w:rsidRPr="00205EC6">
        <w:rPr>
          <w:rFonts w:ascii="Candara" w:eastAsia="Carlito" w:hAnsi="Candara" w:cs="Carlito"/>
          <w:b/>
          <w:bCs/>
          <w:sz w:val="24"/>
          <w:szCs w:val="24"/>
          <w:lang w:val="en-US"/>
        </w:rPr>
        <w:t xml:space="preserve"> act as a Local Authority champion to promote the progress and educational attainment of Children in Care (and those who have previously been in care).  </w:t>
      </w:r>
      <w:r w:rsidR="002E303D" w:rsidRPr="00205EC6">
        <w:rPr>
          <w:rFonts w:ascii="Candara" w:eastAsia="Carlito" w:hAnsi="Candara" w:cs="Carlito"/>
          <w:b/>
          <w:bCs/>
          <w:sz w:val="24"/>
          <w:szCs w:val="24"/>
          <w:lang w:val="en-US"/>
        </w:rPr>
        <w:t>Virtual Schools</w:t>
      </w:r>
      <w:r w:rsidRPr="00205EC6">
        <w:rPr>
          <w:rFonts w:ascii="Candara" w:eastAsia="Carlito" w:hAnsi="Candara" w:cs="Carlito"/>
          <w:b/>
          <w:bCs/>
          <w:sz w:val="24"/>
          <w:szCs w:val="24"/>
          <w:lang w:val="en-US"/>
        </w:rPr>
        <w:t xml:space="preserve"> have excellent working relationships with schools across </w:t>
      </w:r>
      <w:r w:rsidR="002E303D" w:rsidRPr="00205EC6">
        <w:rPr>
          <w:rFonts w:ascii="Candara" w:eastAsia="Carlito" w:hAnsi="Candara" w:cs="Carlito"/>
          <w:b/>
          <w:bCs/>
          <w:sz w:val="24"/>
          <w:szCs w:val="24"/>
          <w:lang w:val="en-US"/>
        </w:rPr>
        <w:t>all the 5 boroughs</w:t>
      </w:r>
      <w:r w:rsidRPr="00205EC6">
        <w:rPr>
          <w:rFonts w:ascii="Candara" w:eastAsia="Carlito" w:hAnsi="Candara" w:cs="Carlito"/>
          <w:b/>
          <w:bCs/>
          <w:sz w:val="24"/>
          <w:szCs w:val="24"/>
          <w:lang w:val="en-US"/>
        </w:rPr>
        <w:t xml:space="preserve"> and many of you will already have regular contact with us.  V</w:t>
      </w:r>
      <w:r w:rsidR="00646BBD" w:rsidRPr="00205EC6">
        <w:rPr>
          <w:rFonts w:ascii="Candara" w:eastAsia="Carlito" w:hAnsi="Candara" w:cs="Carlito"/>
          <w:b/>
          <w:bCs/>
          <w:sz w:val="24"/>
          <w:szCs w:val="24"/>
          <w:lang w:val="en-US"/>
        </w:rPr>
        <w:t>irtual School</w:t>
      </w:r>
      <w:r w:rsidRPr="00205EC6">
        <w:rPr>
          <w:rFonts w:ascii="Candara" w:eastAsia="Carlito" w:hAnsi="Candara" w:cs="Carlito"/>
          <w:b/>
          <w:bCs/>
          <w:sz w:val="24"/>
          <w:szCs w:val="24"/>
          <w:lang w:val="en-US"/>
        </w:rPr>
        <w:t xml:space="preserve"> staff have expertise in educational issues, Special Educational Needs</w:t>
      </w:r>
      <w:r w:rsidR="003D6639" w:rsidRPr="00205EC6">
        <w:rPr>
          <w:rFonts w:ascii="Candara" w:eastAsia="Carlito" w:hAnsi="Candara" w:cs="Carlito"/>
          <w:b/>
          <w:bCs/>
          <w:sz w:val="24"/>
          <w:szCs w:val="24"/>
          <w:lang w:val="en-US"/>
        </w:rPr>
        <w:t>,</w:t>
      </w:r>
      <w:r w:rsidRPr="00205EC6">
        <w:rPr>
          <w:rFonts w:ascii="Candara" w:eastAsia="Carlito" w:hAnsi="Candara" w:cs="Carlito"/>
          <w:b/>
          <w:bCs/>
          <w:sz w:val="24"/>
          <w:szCs w:val="24"/>
          <w:lang w:val="en-US"/>
        </w:rPr>
        <w:t xml:space="preserve"> and a good understanding of the emotional and developmental impact and the associated trauma with being taken into care. </w:t>
      </w:r>
    </w:p>
    <w:p w14:paraId="7F95F72C" w14:textId="30CD2130" w:rsidR="001B6332" w:rsidRPr="007D3976" w:rsidRDefault="0066420B" w:rsidP="00991696">
      <w:pPr>
        <w:ind w:right="379"/>
        <w:rPr>
          <w:rFonts w:ascii="Candara" w:eastAsia="Carlito" w:hAnsi="Candara" w:cs="Carlito"/>
          <w:b/>
          <w:bCs/>
          <w:sz w:val="24"/>
          <w:szCs w:val="24"/>
          <w:lang w:val="en-US"/>
        </w:rPr>
      </w:pPr>
      <w:r w:rsidRPr="00205EC6">
        <w:rPr>
          <w:rFonts w:ascii="Candara" w:eastAsia="Carlito" w:hAnsi="Candara" w:cs="Carlito"/>
          <w:b/>
          <w:bCs/>
          <w:sz w:val="24"/>
          <w:szCs w:val="24"/>
          <w:lang w:val="en-US"/>
        </w:rPr>
        <w:t xml:space="preserve">In regards to Previously </w:t>
      </w:r>
      <w:r w:rsidR="003D6639" w:rsidRPr="00205EC6">
        <w:rPr>
          <w:rFonts w:ascii="Candara" w:eastAsia="Carlito" w:hAnsi="Candara" w:cs="Carlito"/>
          <w:b/>
          <w:bCs/>
          <w:sz w:val="24"/>
          <w:szCs w:val="24"/>
          <w:lang w:val="en-US"/>
        </w:rPr>
        <w:t>looked-after</w:t>
      </w:r>
      <w:r w:rsidRPr="00205EC6">
        <w:rPr>
          <w:rFonts w:ascii="Candara" w:eastAsia="Carlito" w:hAnsi="Candara" w:cs="Carlito"/>
          <w:b/>
          <w:bCs/>
          <w:sz w:val="24"/>
          <w:szCs w:val="24"/>
          <w:lang w:val="en-US"/>
        </w:rPr>
        <w:t xml:space="preserve"> children, t</w:t>
      </w:r>
      <w:r w:rsidR="001B6332" w:rsidRPr="007D3976">
        <w:rPr>
          <w:rFonts w:ascii="Candara" w:eastAsia="Carlito" w:hAnsi="Candara" w:cs="Carlito"/>
          <w:b/>
          <w:bCs/>
          <w:sz w:val="24"/>
          <w:szCs w:val="24"/>
          <w:lang w:val="en-US"/>
        </w:rPr>
        <w:t xml:space="preserve">he role of </w:t>
      </w:r>
      <w:r>
        <w:rPr>
          <w:rFonts w:ascii="Candara" w:eastAsia="Carlito" w:hAnsi="Candara" w:cs="Carlito"/>
          <w:b/>
          <w:bCs/>
          <w:sz w:val="24"/>
          <w:szCs w:val="24"/>
          <w:lang w:val="en-US"/>
        </w:rPr>
        <w:t xml:space="preserve">the </w:t>
      </w:r>
      <w:r w:rsidR="001B6332" w:rsidRPr="007D3976">
        <w:rPr>
          <w:rFonts w:ascii="Candara" w:eastAsia="Carlito" w:hAnsi="Candara" w:cs="Carlito"/>
          <w:b/>
          <w:bCs/>
          <w:sz w:val="24"/>
          <w:szCs w:val="24"/>
          <w:lang w:val="en-US"/>
        </w:rPr>
        <w:t xml:space="preserve">Virtual School is to promote the educational achievement of  Previously Looked After Children </w:t>
      </w:r>
      <w:r>
        <w:rPr>
          <w:rFonts w:ascii="Candara" w:eastAsia="Carlito" w:hAnsi="Candara" w:cs="Carlito"/>
          <w:b/>
          <w:bCs/>
          <w:sz w:val="24"/>
          <w:szCs w:val="24"/>
          <w:lang w:val="en-US"/>
        </w:rPr>
        <w:t xml:space="preserve">(PLAC) </w:t>
      </w:r>
      <w:r w:rsidR="001B6332" w:rsidRPr="007D3976">
        <w:rPr>
          <w:rFonts w:ascii="Candara" w:eastAsia="Carlito" w:hAnsi="Candara" w:cs="Carlito"/>
          <w:b/>
          <w:bCs/>
          <w:sz w:val="24"/>
          <w:szCs w:val="24"/>
          <w:lang w:val="en-US"/>
        </w:rPr>
        <w:t>through the provision of information and advice to their parents, educators</w:t>
      </w:r>
      <w:r w:rsidR="003D6639">
        <w:rPr>
          <w:rFonts w:ascii="Candara" w:eastAsia="Carlito" w:hAnsi="Candara" w:cs="Carlito"/>
          <w:b/>
          <w:bCs/>
          <w:sz w:val="24"/>
          <w:szCs w:val="24"/>
          <w:lang w:val="en-US"/>
        </w:rPr>
        <w:t>,</w:t>
      </w:r>
      <w:r w:rsidR="001B6332" w:rsidRPr="007D3976">
        <w:rPr>
          <w:rFonts w:ascii="Candara" w:eastAsia="Carlito" w:hAnsi="Candara" w:cs="Carlito"/>
          <w:b/>
          <w:bCs/>
          <w:sz w:val="24"/>
          <w:szCs w:val="24"/>
          <w:lang w:val="en-US"/>
        </w:rPr>
        <w:t xml:space="preserve"> and others where necessary.                       </w:t>
      </w:r>
    </w:p>
    <w:p w14:paraId="37384134" w14:textId="01E06F43" w:rsidR="001B6332" w:rsidRPr="00852F7F" w:rsidRDefault="001B6332" w:rsidP="00991696">
      <w:pPr>
        <w:pStyle w:val="Heading1"/>
        <w:spacing w:before="0"/>
        <w:ind w:left="0"/>
        <w:rPr>
          <w:rFonts w:ascii="Candara" w:eastAsia="Carlito" w:hAnsi="Candara" w:cs="Carlito"/>
          <w:color w:val="009999"/>
          <w:sz w:val="32"/>
        </w:rPr>
      </w:pPr>
      <w:r w:rsidRPr="00852F7F">
        <w:rPr>
          <w:rFonts w:ascii="Candara" w:eastAsia="Carlito" w:hAnsi="Candara" w:cs="Carlito"/>
          <w:color w:val="009999"/>
          <w:sz w:val="32"/>
        </w:rPr>
        <w:t>V</w:t>
      </w:r>
      <w:r w:rsidR="003D6639" w:rsidRPr="00852F7F">
        <w:rPr>
          <w:rFonts w:ascii="Candara" w:eastAsia="Carlito" w:hAnsi="Candara" w:cs="Carlito"/>
          <w:color w:val="009999"/>
          <w:sz w:val="32"/>
        </w:rPr>
        <w:t xml:space="preserve">irtual Schools </w:t>
      </w:r>
      <w:r w:rsidRPr="00852F7F">
        <w:rPr>
          <w:rFonts w:ascii="Candara" w:eastAsia="Carlito" w:hAnsi="Candara" w:cs="Carlito"/>
          <w:color w:val="009999"/>
          <w:sz w:val="32"/>
        </w:rPr>
        <w:t>offer</w:t>
      </w:r>
      <w:r w:rsidR="00852F7F">
        <w:rPr>
          <w:rFonts w:ascii="Candara" w:eastAsia="Carlito" w:hAnsi="Candara" w:cs="Carlito"/>
          <w:color w:val="009999"/>
          <w:sz w:val="32"/>
        </w:rPr>
        <w:t xml:space="preserve"> for PLAC</w:t>
      </w:r>
      <w:r w:rsidRPr="00852F7F">
        <w:rPr>
          <w:rFonts w:ascii="Candara" w:eastAsia="Carlito" w:hAnsi="Candara" w:cs="Carlito"/>
          <w:color w:val="009999"/>
          <w:sz w:val="32"/>
        </w:rPr>
        <w:t xml:space="preserve">:  </w:t>
      </w:r>
    </w:p>
    <w:p w14:paraId="042A493A" w14:textId="697D39DC" w:rsidR="001B6332" w:rsidRPr="007D3976" w:rsidRDefault="001B6332" w:rsidP="00021B94">
      <w:pPr>
        <w:numPr>
          <w:ilvl w:val="0"/>
          <w:numId w:val="19"/>
        </w:numPr>
        <w:spacing w:after="112" w:line="249" w:lineRule="auto"/>
        <w:ind w:left="426" w:right="379"/>
        <w:rPr>
          <w:rFonts w:ascii="Candara" w:eastAsia="Carlito" w:hAnsi="Candara" w:cs="Carlito"/>
          <w:b/>
          <w:bCs/>
          <w:sz w:val="24"/>
          <w:szCs w:val="24"/>
          <w:lang w:val="en-US"/>
        </w:rPr>
      </w:pPr>
      <w:r w:rsidRPr="007D3976">
        <w:rPr>
          <w:rFonts w:ascii="Candara" w:eastAsia="Carlito" w:hAnsi="Candara" w:cs="Carlito"/>
          <w:b/>
          <w:bCs/>
          <w:sz w:val="24"/>
          <w:szCs w:val="24"/>
          <w:lang w:val="en-US"/>
        </w:rPr>
        <w:t xml:space="preserve">Advice to parents and schools via phone consultation, meeting or email.    </w:t>
      </w:r>
    </w:p>
    <w:p w14:paraId="2F7D2F8F" w14:textId="19326ADD" w:rsidR="00205EC6" w:rsidRDefault="001B6332" w:rsidP="00021B94">
      <w:pPr>
        <w:numPr>
          <w:ilvl w:val="0"/>
          <w:numId w:val="19"/>
        </w:numPr>
        <w:spacing w:after="146" w:line="249" w:lineRule="auto"/>
        <w:ind w:left="426" w:right="379"/>
        <w:rPr>
          <w:rFonts w:ascii="Candara" w:eastAsia="Carlito" w:hAnsi="Candara" w:cs="Carlito"/>
          <w:b/>
          <w:bCs/>
          <w:sz w:val="24"/>
          <w:szCs w:val="24"/>
          <w:lang w:val="en-US"/>
        </w:rPr>
      </w:pPr>
      <w:r w:rsidRPr="007D3976">
        <w:rPr>
          <w:rFonts w:ascii="Candara" w:eastAsia="Carlito" w:hAnsi="Candara" w:cs="Carlito"/>
          <w:b/>
          <w:bCs/>
          <w:sz w:val="24"/>
          <w:szCs w:val="24"/>
          <w:lang w:val="en-US"/>
        </w:rPr>
        <w:t xml:space="preserve">Support schools through </w:t>
      </w:r>
      <w:r w:rsidR="00560D85" w:rsidRPr="007D3976">
        <w:rPr>
          <w:rFonts w:ascii="Candara" w:eastAsia="Carlito" w:hAnsi="Candara" w:cs="Carlito"/>
          <w:b/>
          <w:bCs/>
          <w:sz w:val="24"/>
          <w:szCs w:val="24"/>
          <w:lang w:val="en-US"/>
        </w:rPr>
        <w:t>consultations, Designated</w:t>
      </w:r>
      <w:r w:rsidRPr="007D3976">
        <w:rPr>
          <w:rFonts w:ascii="Candara" w:eastAsia="Carlito" w:hAnsi="Candara" w:cs="Carlito"/>
          <w:b/>
          <w:bCs/>
          <w:sz w:val="24"/>
          <w:szCs w:val="24"/>
          <w:lang w:val="en-US"/>
        </w:rPr>
        <w:t xml:space="preserve"> Teacher Training</w:t>
      </w:r>
    </w:p>
    <w:p w14:paraId="128F94C4" w14:textId="74B3C443" w:rsidR="001B6332" w:rsidRPr="00205EC6" w:rsidRDefault="001B6332" w:rsidP="00021B94">
      <w:pPr>
        <w:numPr>
          <w:ilvl w:val="0"/>
          <w:numId w:val="19"/>
        </w:numPr>
        <w:spacing w:after="146" w:line="249" w:lineRule="auto"/>
        <w:ind w:left="426" w:right="379"/>
        <w:rPr>
          <w:rFonts w:ascii="Candara" w:eastAsia="Carlito" w:hAnsi="Candara" w:cs="Carlito"/>
          <w:b/>
          <w:bCs/>
          <w:sz w:val="24"/>
          <w:szCs w:val="24"/>
          <w:lang w:val="en-US"/>
        </w:rPr>
      </w:pPr>
      <w:r w:rsidRPr="00205EC6">
        <w:rPr>
          <w:rFonts w:ascii="Candara" w:eastAsia="Carlito" w:hAnsi="Candara" w:cs="Carlito"/>
          <w:b/>
          <w:bCs/>
          <w:sz w:val="24"/>
          <w:szCs w:val="24"/>
          <w:lang w:val="en-US"/>
        </w:rPr>
        <w:t xml:space="preserve">Attachment Training and other training opportunities where necessary.    </w:t>
      </w:r>
    </w:p>
    <w:p w14:paraId="182E4223" w14:textId="53FA7BC6" w:rsidR="001B6332" w:rsidRDefault="001B6332" w:rsidP="00021B94">
      <w:pPr>
        <w:numPr>
          <w:ilvl w:val="0"/>
          <w:numId w:val="19"/>
        </w:numPr>
        <w:spacing w:after="252" w:line="249" w:lineRule="auto"/>
        <w:ind w:left="426" w:right="379"/>
        <w:rPr>
          <w:rFonts w:ascii="Candara" w:eastAsia="Carlito" w:hAnsi="Candara" w:cs="Carlito"/>
          <w:b/>
          <w:bCs/>
          <w:sz w:val="24"/>
          <w:szCs w:val="24"/>
          <w:lang w:val="en-US"/>
        </w:rPr>
      </w:pPr>
      <w:r w:rsidRPr="007D3976">
        <w:rPr>
          <w:rFonts w:ascii="Candara" w:eastAsia="Carlito" w:hAnsi="Candara" w:cs="Carlito"/>
          <w:b/>
          <w:bCs/>
          <w:sz w:val="24"/>
          <w:szCs w:val="24"/>
          <w:lang w:val="en-US"/>
        </w:rPr>
        <w:t xml:space="preserve">Support schools and parents via the Virtual School Website which is constantly being updated with relevant information and resources. The aim of this website is to be the ‘Go To’ site for all parents and schools for information and advice for Previously Looked After Children.   </w:t>
      </w:r>
    </w:p>
    <w:p w14:paraId="4CEBAB9E" w14:textId="1A647D1B" w:rsidR="003B3014" w:rsidRPr="000A02F8" w:rsidRDefault="003B3014" w:rsidP="00991696">
      <w:pPr>
        <w:spacing w:after="0" w:line="249" w:lineRule="auto"/>
        <w:ind w:right="379"/>
        <w:rPr>
          <w:rFonts w:ascii="Candara" w:eastAsia="Carlito" w:hAnsi="Candara" w:cs="Carlito"/>
          <w:b/>
          <w:bCs/>
          <w:color w:val="009999"/>
          <w:sz w:val="32"/>
          <w:szCs w:val="28"/>
          <w:lang w:val="en-US"/>
        </w:rPr>
      </w:pPr>
      <w:r w:rsidRPr="000A02F8">
        <w:rPr>
          <w:rFonts w:ascii="Candara" w:eastAsia="Carlito" w:hAnsi="Candara" w:cs="Carlito"/>
          <w:b/>
          <w:bCs/>
          <w:color w:val="009999"/>
          <w:sz w:val="32"/>
          <w:szCs w:val="28"/>
          <w:lang w:val="en-US"/>
        </w:rPr>
        <w:t xml:space="preserve">What might providing information, advice and guidance look like? </w:t>
      </w:r>
    </w:p>
    <w:p w14:paraId="5A73C66B" w14:textId="314D744D" w:rsidR="003B3014" w:rsidRP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Providing advice and information to frequently asked questions online </w:t>
      </w:r>
    </w:p>
    <w:p w14:paraId="770FDEBC" w14:textId="17DA74BC" w:rsidR="003B3014" w:rsidRP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Providing advice to individual parents/carers and schools where they have a query </w:t>
      </w:r>
    </w:p>
    <w:p w14:paraId="66EA6D6C" w14:textId="4C86F5B4" w:rsidR="003B3014" w:rsidRP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Advising schools on how they can support previously looked after children </w:t>
      </w:r>
    </w:p>
    <w:p w14:paraId="79B68AD6" w14:textId="0EE8FB67" w:rsidR="003B3014" w:rsidRP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Advising schools on how to best use pupil premium plus (PP+) funding to support previously looked after children. </w:t>
      </w:r>
    </w:p>
    <w:p w14:paraId="730E9652" w14:textId="35E768CB" w:rsidR="003B3014" w:rsidRP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Providing advice and guidance to school as part of Designated Teacher Updates </w:t>
      </w:r>
    </w:p>
    <w:p w14:paraId="22F8E47A" w14:textId="64BDE50F" w:rsidR="000A02F8" w:rsidRDefault="003B3014" w:rsidP="000A02F8">
      <w:pPr>
        <w:pStyle w:val="ListParagraph"/>
        <w:numPr>
          <w:ilvl w:val="0"/>
          <w:numId w:val="33"/>
        </w:numPr>
        <w:spacing w:after="0" w:line="249" w:lineRule="auto"/>
        <w:ind w:right="379"/>
        <w:rPr>
          <w:rFonts w:ascii="Candara" w:eastAsia="Carlito" w:hAnsi="Candara" w:cs="Carlito"/>
          <w:b/>
          <w:bCs/>
          <w:sz w:val="24"/>
          <w:szCs w:val="24"/>
          <w:lang w:val="en-US"/>
        </w:rPr>
      </w:pPr>
      <w:r w:rsidRPr="000A02F8">
        <w:rPr>
          <w:rFonts w:ascii="Candara" w:eastAsia="Carlito" w:hAnsi="Candara" w:cs="Carlito"/>
          <w:b/>
          <w:bCs/>
          <w:sz w:val="24"/>
          <w:szCs w:val="24"/>
          <w:lang w:val="en-US"/>
        </w:rPr>
        <w:t xml:space="preserve">Providing CPD opportunities to schools to support PLAC </w:t>
      </w:r>
    </w:p>
    <w:p w14:paraId="0A5043DD" w14:textId="77777777" w:rsidR="000A02F8" w:rsidRPr="000A02F8" w:rsidRDefault="000A02F8" w:rsidP="000A02F8">
      <w:pPr>
        <w:pStyle w:val="ListParagraph"/>
        <w:spacing w:after="0" w:line="249" w:lineRule="auto"/>
        <w:ind w:right="379"/>
        <w:rPr>
          <w:rFonts w:ascii="Candara" w:eastAsia="Carlito" w:hAnsi="Candara" w:cs="Carlito"/>
          <w:b/>
          <w:bCs/>
          <w:sz w:val="24"/>
          <w:szCs w:val="24"/>
          <w:lang w:val="en-US"/>
        </w:rPr>
      </w:pPr>
    </w:p>
    <w:p w14:paraId="630AFCAC" w14:textId="77777777" w:rsidR="000A02F8" w:rsidRPr="000A02F8" w:rsidRDefault="003B3014" w:rsidP="00991696">
      <w:pPr>
        <w:spacing w:after="0" w:line="249" w:lineRule="auto"/>
        <w:ind w:right="379"/>
        <w:rPr>
          <w:rFonts w:ascii="Candara" w:eastAsia="Carlito" w:hAnsi="Candara" w:cs="Carlito"/>
          <w:b/>
          <w:bCs/>
          <w:color w:val="009999"/>
          <w:sz w:val="32"/>
          <w:szCs w:val="28"/>
          <w:lang w:val="en-US"/>
        </w:rPr>
      </w:pPr>
      <w:r w:rsidRPr="000A02F8">
        <w:rPr>
          <w:rFonts w:ascii="Candara" w:eastAsia="Carlito" w:hAnsi="Candara" w:cs="Carlito"/>
          <w:b/>
          <w:bCs/>
          <w:color w:val="009999"/>
          <w:sz w:val="32"/>
          <w:szCs w:val="28"/>
          <w:lang w:val="en-US"/>
        </w:rPr>
        <w:t xml:space="preserve">What this means: </w:t>
      </w:r>
    </w:p>
    <w:p w14:paraId="59F89590" w14:textId="77777777" w:rsidR="00775D67" w:rsidRDefault="003B3014" w:rsidP="003B3014">
      <w:pPr>
        <w:spacing w:after="252" w:line="249" w:lineRule="auto"/>
        <w:ind w:right="379"/>
        <w:rPr>
          <w:rFonts w:ascii="Candara" w:eastAsia="Carlito" w:hAnsi="Candara" w:cs="Carlito"/>
          <w:b/>
          <w:bCs/>
          <w:sz w:val="24"/>
          <w:szCs w:val="24"/>
          <w:lang w:val="en-US"/>
        </w:rPr>
      </w:pPr>
      <w:r w:rsidRPr="000A02F8">
        <w:rPr>
          <w:rFonts w:ascii="Candara" w:eastAsia="Carlito" w:hAnsi="Candara" w:cs="Carlito"/>
          <w:b/>
          <w:bCs/>
          <w:color w:val="FF0000"/>
          <w:sz w:val="24"/>
          <w:szCs w:val="24"/>
          <w:lang w:val="en-US"/>
        </w:rPr>
        <w:t xml:space="preserve">High Quality School places – </w:t>
      </w:r>
      <w:r w:rsidRPr="000A02F8">
        <w:rPr>
          <w:rFonts w:ascii="Candara" w:eastAsia="Carlito" w:hAnsi="Candara" w:cs="Carlito"/>
          <w:b/>
          <w:bCs/>
          <w:sz w:val="24"/>
          <w:szCs w:val="24"/>
          <w:lang w:val="en-US"/>
        </w:rPr>
        <w:t xml:space="preserve">we will offer you information and advice for you to seek the best school place to meet your child’s needs </w:t>
      </w:r>
    </w:p>
    <w:p w14:paraId="1DBB8066" w14:textId="3F8C1BF9" w:rsidR="00775D67" w:rsidRDefault="003B3014" w:rsidP="003B3014">
      <w:pPr>
        <w:spacing w:after="252" w:line="249" w:lineRule="auto"/>
        <w:ind w:right="379"/>
        <w:rPr>
          <w:rFonts w:ascii="Candara" w:eastAsia="Carlito" w:hAnsi="Candara" w:cs="Carlito"/>
          <w:b/>
          <w:bCs/>
          <w:sz w:val="24"/>
          <w:szCs w:val="24"/>
          <w:lang w:val="en-US"/>
        </w:rPr>
      </w:pPr>
      <w:r w:rsidRPr="00775D67">
        <w:rPr>
          <w:rFonts w:ascii="Candara" w:eastAsia="Carlito" w:hAnsi="Candara" w:cs="Carlito"/>
          <w:b/>
          <w:bCs/>
          <w:color w:val="FF0000"/>
          <w:sz w:val="24"/>
          <w:szCs w:val="24"/>
          <w:lang w:val="en-US"/>
        </w:rPr>
        <w:t xml:space="preserve">Professional Development and Support – </w:t>
      </w:r>
      <w:r w:rsidRPr="000A02F8">
        <w:rPr>
          <w:rFonts w:ascii="Candara" w:eastAsia="Carlito" w:hAnsi="Candara" w:cs="Carlito"/>
          <w:b/>
          <w:bCs/>
          <w:sz w:val="24"/>
          <w:szCs w:val="24"/>
          <w:lang w:val="en-US"/>
        </w:rPr>
        <w:t xml:space="preserve">we will support, advise and train designated teachers in school; we will support school staff to be attachment and trauma aware; we will provide information and advice to schools to support and develop effective practice </w:t>
      </w:r>
    </w:p>
    <w:p w14:paraId="58AE2FE2" w14:textId="2FEFCDEB" w:rsidR="003B3014" w:rsidRDefault="003B3014" w:rsidP="003B3014">
      <w:pPr>
        <w:spacing w:after="252" w:line="249" w:lineRule="auto"/>
        <w:ind w:right="379"/>
        <w:rPr>
          <w:rFonts w:ascii="Candara" w:eastAsia="Carlito" w:hAnsi="Candara" w:cs="Carlito"/>
          <w:b/>
          <w:bCs/>
          <w:sz w:val="24"/>
          <w:szCs w:val="24"/>
          <w:lang w:val="en-US"/>
        </w:rPr>
      </w:pPr>
      <w:r w:rsidRPr="00775D67">
        <w:rPr>
          <w:rFonts w:ascii="Candara" w:eastAsia="Carlito" w:hAnsi="Candara" w:cs="Carlito"/>
          <w:b/>
          <w:bCs/>
          <w:color w:val="FF0000"/>
          <w:sz w:val="24"/>
          <w:szCs w:val="24"/>
          <w:lang w:val="en-US"/>
        </w:rPr>
        <w:t xml:space="preserve">Partnerships – </w:t>
      </w:r>
      <w:r w:rsidRPr="000A02F8">
        <w:rPr>
          <w:rFonts w:ascii="Candara" w:eastAsia="Carlito" w:hAnsi="Candara" w:cs="Carlito"/>
          <w:b/>
          <w:bCs/>
          <w:sz w:val="24"/>
          <w:szCs w:val="24"/>
          <w:lang w:val="en-US"/>
        </w:rPr>
        <w:t>we will work with a number of key professional partners to ensure your child’s needs are met</w:t>
      </w:r>
    </w:p>
    <w:p w14:paraId="2928AB72" w14:textId="77777777" w:rsidR="00B41778" w:rsidRPr="00B41778" w:rsidRDefault="007B7C55" w:rsidP="00B41778">
      <w:pPr>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hyperlink r:id="rId18" w:history="1">
        <w:r w:rsidR="00B41778" w:rsidRPr="00B41778">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Keeping children safe in education</w:t>
        </w:r>
      </w:hyperlink>
      <w:hyperlink r:id="rId19" w:history="1">
        <w:r w:rsidR="00B41778" w:rsidRPr="00B41778">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 </w:t>
        </w:r>
      </w:hyperlink>
    </w:p>
    <w:p w14:paraId="1845F8AD" w14:textId="77777777" w:rsidR="00B41778" w:rsidRPr="00B41778" w:rsidRDefault="00B41778" w:rsidP="00B41778">
      <w:pPr>
        <w:jc w:val="center"/>
        <w:rPr>
          <w:rFonts w:ascii="Candara" w:eastAsia="Carlito" w:hAnsi="Candara" w:cs="Carlito"/>
          <w:b/>
          <w:bCs/>
          <w:sz w:val="24"/>
          <w:szCs w:val="24"/>
          <w:lang w:val="en-US"/>
        </w:rPr>
      </w:pPr>
      <w:r w:rsidRPr="00B41778">
        <w:rPr>
          <w:rFonts w:ascii="Candara" w:eastAsia="Carlito" w:hAnsi="Candara" w:cs="Carlito"/>
          <w:b/>
          <w:bCs/>
          <w:sz w:val="24"/>
          <w:szCs w:val="24"/>
          <w:lang w:val="en-US"/>
        </w:rPr>
        <w:t xml:space="preserve">This is the main safeguarding document that schools need to be familiar with, </w:t>
      </w:r>
      <w:r w:rsidRPr="00B41778">
        <w:rPr>
          <w:rFonts w:ascii="Candara" w:eastAsia="Carlito" w:hAnsi="Candara" w:cs="Carlito"/>
          <w:b/>
          <w:bCs/>
          <w:color w:val="009999"/>
          <w:sz w:val="32"/>
          <w:szCs w:val="28"/>
          <w:lang w:val="en-US"/>
        </w:rPr>
        <w:t xml:space="preserve">in terms of previously looked-after children </w:t>
      </w:r>
      <w:r w:rsidRPr="00B41778">
        <w:rPr>
          <w:rFonts w:ascii="Candara" w:eastAsia="Carlito" w:hAnsi="Candara" w:cs="Carlito"/>
          <w:b/>
          <w:bCs/>
          <w:sz w:val="24"/>
          <w:szCs w:val="24"/>
          <w:lang w:val="en-US"/>
        </w:rPr>
        <w:t>the guidance states:</w:t>
      </w:r>
    </w:p>
    <w:p w14:paraId="43B97EA5" w14:textId="28DABBF6" w:rsidR="00F9258D" w:rsidRDefault="00B41778" w:rsidP="00A660D7">
      <w:pPr>
        <w:spacing w:after="0" w:line="237" w:lineRule="auto"/>
        <w:jc w:val="center"/>
        <w:rPr>
          <w:rFonts w:ascii="Candara" w:eastAsia="Carlito" w:hAnsi="Candara" w:cs="Carlito"/>
          <w:i/>
          <w:iCs/>
          <w:color w:val="009999"/>
          <w:sz w:val="28"/>
          <w:szCs w:val="28"/>
          <w:lang w:val="en-US"/>
        </w:rPr>
      </w:pPr>
      <w:r w:rsidRPr="00B41778">
        <w:rPr>
          <w:rFonts w:ascii="Candara" w:eastAsia="Carlito" w:hAnsi="Candara" w:cs="Carlito"/>
          <w:i/>
          <w:iCs/>
          <w:sz w:val="28"/>
          <w:szCs w:val="28"/>
          <w:lang w:val="en-US"/>
        </w:rPr>
        <w:t xml:space="preserve">“A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r w:rsidRPr="00B41778">
        <w:rPr>
          <w:rFonts w:ascii="Candara" w:eastAsia="Carlito" w:hAnsi="Candara" w:cs="Carlito"/>
          <w:i/>
          <w:iCs/>
          <w:color w:val="009999"/>
          <w:sz w:val="28"/>
          <w:szCs w:val="28"/>
          <w:lang w:val="en-US"/>
        </w:rPr>
        <w:t>(Point 95).</w:t>
      </w:r>
    </w:p>
    <w:p w14:paraId="7EDA5906" w14:textId="77777777" w:rsidR="00A660D7" w:rsidRPr="00A660D7" w:rsidRDefault="00A660D7" w:rsidP="00A660D7">
      <w:pPr>
        <w:spacing w:after="0" w:line="237" w:lineRule="auto"/>
        <w:jc w:val="center"/>
        <w:rPr>
          <w:rFonts w:ascii="Candara" w:eastAsia="Carlito" w:hAnsi="Candara" w:cs="Carlito"/>
          <w:i/>
          <w:iCs/>
          <w:sz w:val="8"/>
          <w:szCs w:val="10"/>
          <w:lang w:val="en-US"/>
        </w:rPr>
      </w:pPr>
    </w:p>
    <w:p w14:paraId="44E3A318" w14:textId="77777777" w:rsidR="00163C84" w:rsidRPr="00D25A4C" w:rsidRDefault="00163C84" w:rsidP="00163C84">
      <w:pPr>
        <w:ind w:left="284"/>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Roles and Responsibilities</w:t>
      </w:r>
    </w:p>
    <w:p w14:paraId="6BF4A5F5" w14:textId="77777777" w:rsidR="00163C84" w:rsidRPr="00214D93" w:rsidRDefault="00163C84" w:rsidP="00163C84">
      <w:pPr>
        <w:pStyle w:val="BodyText"/>
        <w:ind w:left="284" w:right="141"/>
        <w:jc w:val="both"/>
        <w:rPr>
          <w:rFonts w:ascii="Candara" w:hAnsi="Candara"/>
          <w:b/>
          <w:bCs/>
        </w:rPr>
      </w:pPr>
      <w:r w:rsidRPr="00214D93">
        <w:rPr>
          <w:rFonts w:ascii="Candara" w:hAnsi="Candara"/>
          <w:b/>
          <w:bCs/>
        </w:rPr>
        <w:t xml:space="preserve">According to statutory guidance, it is the shared responsibility of several partners to produce and monitor the Personal Education Plan. The key question </w:t>
      </w:r>
      <w:r w:rsidRPr="00214D93">
        <w:rPr>
          <w:rFonts w:ascii="Candara" w:hAnsi="Candara"/>
          <w:b/>
          <w:bCs/>
          <w:color w:val="009999"/>
          <w:sz w:val="28"/>
          <w:szCs w:val="28"/>
        </w:rPr>
        <w:t>‘would this be good enough for my child?’</w:t>
      </w:r>
      <w:r w:rsidRPr="00214D93">
        <w:rPr>
          <w:rFonts w:ascii="Candara" w:hAnsi="Candara"/>
          <w:b/>
          <w:bCs/>
          <w:color w:val="FF6600"/>
          <w:sz w:val="28"/>
          <w:szCs w:val="28"/>
        </w:rPr>
        <w:t xml:space="preserve"> </w:t>
      </w:r>
      <w:r w:rsidRPr="00214D93">
        <w:rPr>
          <w:rFonts w:ascii="Candara" w:hAnsi="Candara"/>
          <w:b/>
          <w:bCs/>
        </w:rPr>
        <w:t>is a central one in making decisions and evaluating the effectiveness of the Personal Education Plan. The roles and responsibilities of these partners are outlined below.</w:t>
      </w:r>
    </w:p>
    <w:p w14:paraId="238FAAD5" w14:textId="77777777" w:rsidR="00163C84" w:rsidRPr="00214D93" w:rsidRDefault="00163C84" w:rsidP="00163C84">
      <w:pPr>
        <w:pStyle w:val="BodyText"/>
        <w:ind w:left="567" w:right="1021"/>
        <w:jc w:val="both"/>
        <w:rPr>
          <w:rFonts w:ascii="Candara" w:hAnsi="Candara"/>
          <w:b/>
          <w:bCs/>
          <w:sz w:val="2"/>
          <w:szCs w:val="8"/>
        </w:rPr>
      </w:pPr>
    </w:p>
    <w:p w14:paraId="5999668C" w14:textId="77777777" w:rsidR="00163C84" w:rsidRPr="00214D93" w:rsidRDefault="00163C84" w:rsidP="00163C84">
      <w:pPr>
        <w:pStyle w:val="BodyText"/>
        <w:ind w:left="567" w:right="1021"/>
        <w:jc w:val="both"/>
        <w:rPr>
          <w:rFonts w:ascii="Candara" w:hAnsi="Candara"/>
          <w:b/>
          <w:bCs/>
          <w:sz w:val="16"/>
          <w:szCs w:val="16"/>
        </w:rPr>
      </w:pPr>
    </w:p>
    <w:tbl>
      <w:tblPr>
        <w:tblStyle w:val="TableGrid"/>
        <w:tblW w:w="0" w:type="auto"/>
        <w:tblInd w:w="27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162"/>
        <w:gridCol w:w="7861"/>
      </w:tblGrid>
      <w:tr w:rsidR="00163C84" w:rsidRPr="00214D93" w14:paraId="1F1868F2" w14:textId="77777777" w:rsidTr="0094370C">
        <w:trPr>
          <w:trHeight w:val="2151"/>
        </w:trPr>
        <w:tc>
          <w:tcPr>
            <w:tcW w:w="2162" w:type="dxa"/>
            <w:tcBorders>
              <w:bottom w:val="single" w:sz="18" w:space="0" w:color="auto"/>
            </w:tcBorders>
            <w:vAlign w:val="center"/>
          </w:tcPr>
          <w:p w14:paraId="6CFFF966" w14:textId="77777777" w:rsidR="00163C84" w:rsidRPr="00214D93" w:rsidRDefault="00163C84" w:rsidP="00E7586A">
            <w:pPr>
              <w:pStyle w:val="Heading1"/>
              <w:spacing w:before="0"/>
              <w:ind w:left="0"/>
              <w:jc w:val="center"/>
              <w:rPr>
                <w:rFonts w:ascii="Candara" w:eastAsia="Carlito" w:hAnsi="Candara" w:cs="Carlito"/>
                <w:color w:val="009999"/>
                <w:szCs w:val="26"/>
              </w:rPr>
            </w:pPr>
            <w:r w:rsidRPr="00214D93">
              <w:rPr>
                <w:rFonts w:ascii="Candara" w:hAnsi="Candara" w:cs="Arial"/>
                <w:noProof/>
                <w:color w:val="009999"/>
                <w:sz w:val="23"/>
                <w:szCs w:val="23"/>
              </w:rPr>
              <w:drawing>
                <wp:inline distT="0" distB="0" distL="0" distR="0" wp14:anchorId="35B04221" wp14:editId="45E5C634">
                  <wp:extent cx="627380" cy="627380"/>
                  <wp:effectExtent l="0" t="0" r="1270" b="1270"/>
                  <wp:docPr id="8" name="Picture 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inline>
              </w:drawing>
            </w:r>
            <w:r w:rsidRPr="00214D93">
              <w:rPr>
                <w:rFonts w:ascii="Candara" w:eastAsia="Carlito" w:hAnsi="Candara" w:cs="Carlito"/>
                <w:color w:val="009999"/>
                <w:szCs w:val="26"/>
              </w:rPr>
              <w:t xml:space="preserve"> </w:t>
            </w:r>
          </w:p>
          <w:p w14:paraId="330FB784" w14:textId="77777777" w:rsidR="00163C84" w:rsidRPr="00214D93" w:rsidRDefault="00163C84" w:rsidP="00E7586A">
            <w:pPr>
              <w:pStyle w:val="Heading1"/>
              <w:spacing w:before="0"/>
              <w:ind w:left="0"/>
              <w:jc w:val="center"/>
              <w:rPr>
                <w:rFonts w:ascii="Candara" w:eastAsia="Carlito" w:hAnsi="Candara" w:cs="Carlito"/>
                <w:color w:val="009999"/>
                <w:sz w:val="8"/>
                <w:szCs w:val="8"/>
              </w:rPr>
            </w:pPr>
          </w:p>
          <w:p w14:paraId="7D00075C" w14:textId="77777777" w:rsidR="00163C84" w:rsidRPr="00214D93" w:rsidRDefault="00163C84" w:rsidP="00E7586A">
            <w:pPr>
              <w:pStyle w:val="Heading1"/>
              <w:spacing w:before="0"/>
              <w:ind w:left="0"/>
              <w:jc w:val="center"/>
              <w:rPr>
                <w:rFonts w:ascii="Candara" w:eastAsia="Carlito" w:hAnsi="Candara" w:cs="Carlito"/>
                <w:color w:val="009999"/>
                <w:szCs w:val="26"/>
              </w:rPr>
            </w:pPr>
            <w:r w:rsidRPr="00214D93">
              <w:rPr>
                <w:rFonts w:ascii="Candara" w:eastAsia="Carlito" w:hAnsi="Candara" w:cs="Carlito"/>
                <w:color w:val="009999"/>
                <w:szCs w:val="26"/>
              </w:rPr>
              <w:t>Virtual School</w:t>
            </w:r>
          </w:p>
          <w:p w14:paraId="05274E69" w14:textId="77777777" w:rsidR="00163C84" w:rsidRPr="00214D93" w:rsidRDefault="00163C84" w:rsidP="00E7586A">
            <w:pPr>
              <w:pStyle w:val="Heading1"/>
              <w:spacing w:before="0"/>
              <w:ind w:left="0"/>
              <w:jc w:val="center"/>
              <w:rPr>
                <w:rFonts w:ascii="Candara" w:eastAsia="Carlito" w:hAnsi="Candara" w:cs="Carlito"/>
                <w:color w:val="009999"/>
                <w:szCs w:val="26"/>
              </w:rPr>
            </w:pPr>
            <w:r w:rsidRPr="00214D93">
              <w:rPr>
                <w:rFonts w:ascii="Candara" w:eastAsia="Carlito" w:hAnsi="Candara" w:cs="Carlito"/>
                <w:color w:val="009999"/>
                <w:szCs w:val="26"/>
              </w:rPr>
              <w:t>(VS)</w:t>
            </w:r>
          </w:p>
        </w:tc>
        <w:tc>
          <w:tcPr>
            <w:tcW w:w="7861" w:type="dxa"/>
            <w:tcBorders>
              <w:bottom w:val="single" w:sz="18" w:space="0" w:color="auto"/>
            </w:tcBorders>
            <w:vAlign w:val="center"/>
          </w:tcPr>
          <w:p w14:paraId="4FF7BA88" w14:textId="77777777" w:rsidR="00163C84" w:rsidRPr="00214D93" w:rsidRDefault="00163C84" w:rsidP="00E7586A">
            <w:pPr>
              <w:pStyle w:val="Heading1"/>
              <w:numPr>
                <w:ilvl w:val="0"/>
                <w:numId w:val="5"/>
              </w:numPr>
              <w:tabs>
                <w:tab w:val="left" w:pos="219"/>
                <w:tab w:val="left" w:pos="510"/>
              </w:tabs>
              <w:spacing w:before="0"/>
              <w:ind w:left="195" w:firstLine="0"/>
              <w:rPr>
                <w:rFonts w:ascii="Candara" w:hAnsi="Candara"/>
                <w:color w:val="000000" w:themeColor="text1"/>
                <w:sz w:val="22"/>
                <w:szCs w:val="24"/>
              </w:rPr>
            </w:pPr>
            <w:r w:rsidRPr="00214D93">
              <w:rPr>
                <w:rFonts w:ascii="Candara" w:hAnsi="Candara"/>
                <w:color w:val="000000" w:themeColor="text1"/>
                <w:sz w:val="22"/>
                <w:szCs w:val="24"/>
              </w:rPr>
              <w:t>Has a statutory responsibility to ensure the quality of PEPs and oversee the spending of Pupil Premium Plus funds (PP+).</w:t>
            </w:r>
          </w:p>
          <w:p w14:paraId="6DBBC992" w14:textId="08296198" w:rsidR="00163C84" w:rsidRPr="00214D93" w:rsidRDefault="00163C84" w:rsidP="00E7586A">
            <w:pPr>
              <w:pStyle w:val="Heading1"/>
              <w:numPr>
                <w:ilvl w:val="0"/>
                <w:numId w:val="5"/>
              </w:numPr>
              <w:tabs>
                <w:tab w:val="left" w:pos="219"/>
                <w:tab w:val="left" w:pos="510"/>
              </w:tabs>
              <w:spacing w:before="0"/>
              <w:ind w:left="195" w:firstLine="0"/>
              <w:rPr>
                <w:rFonts w:ascii="Candara" w:hAnsi="Candara"/>
                <w:color w:val="000000" w:themeColor="text1"/>
                <w:sz w:val="22"/>
                <w:szCs w:val="24"/>
              </w:rPr>
            </w:pPr>
            <w:r w:rsidRPr="00214D93">
              <w:rPr>
                <w:rFonts w:ascii="Candara" w:hAnsi="Candara"/>
                <w:color w:val="000000" w:themeColor="text1"/>
                <w:sz w:val="22"/>
                <w:szCs w:val="24"/>
              </w:rPr>
              <w:t>The VS will quality assure the PEPs before funds are given to schools.</w:t>
            </w:r>
          </w:p>
          <w:p w14:paraId="5830E1E5" w14:textId="1D3EAAC1" w:rsidR="00163C84" w:rsidRPr="00214D93" w:rsidRDefault="00163C84" w:rsidP="00E7586A">
            <w:pPr>
              <w:pStyle w:val="Heading1"/>
              <w:numPr>
                <w:ilvl w:val="0"/>
                <w:numId w:val="5"/>
              </w:numPr>
              <w:tabs>
                <w:tab w:val="left" w:pos="219"/>
                <w:tab w:val="left" w:pos="510"/>
              </w:tabs>
              <w:spacing w:before="0"/>
              <w:ind w:left="195" w:firstLine="0"/>
              <w:rPr>
                <w:rFonts w:ascii="Candara" w:eastAsia="Carlito" w:hAnsi="Candara" w:cs="Carlito"/>
                <w:color w:val="000000" w:themeColor="text1"/>
                <w:sz w:val="21"/>
                <w:szCs w:val="21"/>
              </w:rPr>
            </w:pPr>
            <w:r w:rsidRPr="00214D93">
              <w:rPr>
                <w:rFonts w:ascii="Candara" w:hAnsi="Candara"/>
                <w:color w:val="000000" w:themeColor="text1"/>
                <w:sz w:val="21"/>
                <w:szCs w:val="21"/>
              </w:rPr>
              <w:t xml:space="preserve">PEP Coordinators will monitor the progress of Children We Look After and work together to ensure that PEPs are fit for purpose reflecting </w:t>
            </w:r>
            <w:r w:rsidR="00A1679D">
              <w:rPr>
                <w:rFonts w:ascii="Candara" w:hAnsi="Candara"/>
                <w:color w:val="000000" w:themeColor="text1"/>
                <w:sz w:val="21"/>
                <w:szCs w:val="21"/>
              </w:rPr>
              <w:t>children’s</w:t>
            </w:r>
            <w:r w:rsidRPr="00214D93">
              <w:rPr>
                <w:rFonts w:ascii="Candara" w:hAnsi="Candara"/>
                <w:color w:val="000000" w:themeColor="text1"/>
                <w:sz w:val="21"/>
                <w:szCs w:val="21"/>
              </w:rPr>
              <w:t xml:space="preserve"> needs.</w:t>
            </w:r>
          </w:p>
          <w:p w14:paraId="6656F1C5" w14:textId="77777777" w:rsidR="00163C84" w:rsidRPr="00214D93" w:rsidRDefault="00163C84" w:rsidP="00E7586A">
            <w:pPr>
              <w:pStyle w:val="Heading1"/>
              <w:numPr>
                <w:ilvl w:val="0"/>
                <w:numId w:val="5"/>
              </w:numPr>
              <w:tabs>
                <w:tab w:val="left" w:pos="219"/>
                <w:tab w:val="left" w:pos="510"/>
              </w:tabs>
              <w:spacing w:before="0"/>
              <w:ind w:left="195" w:firstLine="0"/>
              <w:rPr>
                <w:rFonts w:ascii="Candara" w:eastAsia="Carlito" w:hAnsi="Candara" w:cs="Carlito"/>
                <w:color w:val="000000" w:themeColor="text1"/>
                <w:sz w:val="22"/>
                <w:szCs w:val="22"/>
              </w:rPr>
            </w:pPr>
            <w:r w:rsidRPr="00214D93">
              <w:rPr>
                <w:rFonts w:ascii="Candara" w:hAnsi="Candara"/>
                <w:color w:val="000000" w:themeColor="text1"/>
                <w:sz w:val="22"/>
                <w:szCs w:val="22"/>
              </w:rPr>
              <w:t>The VS Head shares with the VS Team the progress of the Children We Look After and the quality of their PEPs</w:t>
            </w:r>
          </w:p>
          <w:p w14:paraId="3085FBC4" w14:textId="77777777" w:rsidR="00163C84" w:rsidRPr="00214D93" w:rsidRDefault="00163C84" w:rsidP="00E7586A">
            <w:pPr>
              <w:pStyle w:val="Heading1"/>
              <w:tabs>
                <w:tab w:val="left" w:pos="219"/>
              </w:tabs>
              <w:spacing w:before="0"/>
              <w:ind w:left="28"/>
              <w:rPr>
                <w:rFonts w:ascii="Candara" w:eastAsia="Carlito" w:hAnsi="Candara" w:cs="Carlito"/>
                <w:color w:val="00B050"/>
                <w:sz w:val="2"/>
                <w:szCs w:val="8"/>
              </w:rPr>
            </w:pPr>
          </w:p>
        </w:tc>
      </w:tr>
      <w:tr w:rsidR="00163C84" w:rsidRPr="00214D93" w14:paraId="47505333" w14:textId="77777777" w:rsidTr="0094370C">
        <w:trPr>
          <w:trHeight w:val="226"/>
        </w:trPr>
        <w:tc>
          <w:tcPr>
            <w:tcW w:w="10023" w:type="dxa"/>
            <w:gridSpan w:val="2"/>
            <w:tcBorders>
              <w:left w:val="nil"/>
              <w:right w:val="nil"/>
            </w:tcBorders>
            <w:vAlign w:val="center"/>
          </w:tcPr>
          <w:p w14:paraId="067EBE1F" w14:textId="77777777" w:rsidR="00163C84" w:rsidRPr="00214D93" w:rsidRDefault="00163C84" w:rsidP="00E7586A">
            <w:pPr>
              <w:pStyle w:val="BodyText"/>
              <w:tabs>
                <w:tab w:val="left" w:pos="202"/>
              </w:tabs>
              <w:ind w:left="40" w:right="28"/>
              <w:rPr>
                <w:rFonts w:ascii="Candara" w:hAnsi="Candara"/>
                <w:b/>
                <w:bCs/>
                <w:color w:val="009999"/>
                <w:sz w:val="10"/>
                <w:szCs w:val="12"/>
              </w:rPr>
            </w:pPr>
          </w:p>
        </w:tc>
      </w:tr>
      <w:tr w:rsidR="00163C84" w:rsidRPr="00214D93" w14:paraId="11050D1F" w14:textId="77777777" w:rsidTr="0094370C">
        <w:trPr>
          <w:trHeight w:val="4355"/>
        </w:trPr>
        <w:tc>
          <w:tcPr>
            <w:tcW w:w="2162" w:type="dxa"/>
            <w:tcBorders>
              <w:bottom w:val="single" w:sz="18" w:space="0" w:color="auto"/>
            </w:tcBorders>
            <w:vAlign w:val="center"/>
          </w:tcPr>
          <w:p w14:paraId="6F949E3F" w14:textId="77777777" w:rsidR="00163C84" w:rsidRPr="00214D93" w:rsidRDefault="00163C84" w:rsidP="00E7586A">
            <w:pPr>
              <w:pStyle w:val="Heading1"/>
              <w:spacing w:before="0"/>
              <w:ind w:left="0"/>
              <w:jc w:val="center"/>
              <w:rPr>
                <w:rFonts w:ascii="Candara" w:eastAsia="Carlito" w:hAnsi="Candara" w:cs="Carlito"/>
                <w:color w:val="009999"/>
                <w:szCs w:val="26"/>
              </w:rPr>
            </w:pPr>
            <w:r w:rsidRPr="00214D93">
              <w:rPr>
                <w:rFonts w:ascii="Candara" w:hAnsi="Candara" w:cs="Arial"/>
                <w:noProof/>
                <w:color w:val="009999"/>
                <w:sz w:val="23"/>
                <w:szCs w:val="23"/>
              </w:rPr>
              <w:drawing>
                <wp:inline distT="0" distB="0" distL="0" distR="0" wp14:anchorId="1AF1870B" wp14:editId="3ED675C8">
                  <wp:extent cx="627380" cy="627380"/>
                  <wp:effectExtent l="0" t="0" r="1270" b="1270"/>
                  <wp:docPr id="7" name="Picture 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inline>
              </w:drawing>
            </w:r>
            <w:r w:rsidRPr="00214D93">
              <w:rPr>
                <w:rFonts w:ascii="Candara" w:eastAsia="Carlito" w:hAnsi="Candara" w:cs="Carlito"/>
                <w:color w:val="009999"/>
                <w:szCs w:val="26"/>
              </w:rPr>
              <w:t>Designated teachers</w:t>
            </w:r>
          </w:p>
          <w:p w14:paraId="3387C51B" w14:textId="77777777" w:rsidR="00163C84" w:rsidRPr="00214D93" w:rsidRDefault="00163C84" w:rsidP="00E7586A">
            <w:pPr>
              <w:pStyle w:val="Heading1"/>
              <w:spacing w:before="0"/>
              <w:ind w:left="0"/>
              <w:jc w:val="center"/>
              <w:rPr>
                <w:rFonts w:ascii="Candara" w:eastAsia="Carlito" w:hAnsi="Candara" w:cs="Carlito"/>
                <w:color w:val="009999"/>
                <w:szCs w:val="26"/>
              </w:rPr>
            </w:pPr>
            <w:r w:rsidRPr="00214D93">
              <w:rPr>
                <w:rFonts w:ascii="Candara" w:eastAsia="Carlito" w:hAnsi="Candara" w:cs="Carlito"/>
                <w:color w:val="009999"/>
                <w:szCs w:val="26"/>
              </w:rPr>
              <w:t>(DT)</w:t>
            </w:r>
          </w:p>
        </w:tc>
        <w:tc>
          <w:tcPr>
            <w:tcW w:w="7861" w:type="dxa"/>
            <w:tcBorders>
              <w:bottom w:val="single" w:sz="18" w:space="0" w:color="auto"/>
            </w:tcBorders>
            <w:vAlign w:val="center"/>
          </w:tcPr>
          <w:p w14:paraId="7AA17E23" w14:textId="77777777" w:rsidR="00163C84" w:rsidRPr="00214D93" w:rsidRDefault="00163C84" w:rsidP="00E7586A">
            <w:pPr>
              <w:tabs>
                <w:tab w:val="left" w:pos="709"/>
                <w:tab w:val="left" w:pos="851"/>
              </w:tabs>
              <w:rPr>
                <w:rFonts w:ascii="Candara" w:eastAsia="Caladea" w:hAnsi="Candara" w:cs="Caladea"/>
                <w:b/>
                <w:bCs/>
                <w:color w:val="000000" w:themeColor="text1"/>
                <w:szCs w:val="24"/>
                <w:lang w:val="en-US"/>
              </w:rPr>
            </w:pPr>
            <w:r w:rsidRPr="00214D93">
              <w:rPr>
                <w:rFonts w:ascii="Candara" w:eastAsia="Caladea" w:hAnsi="Candara" w:cs="Caladea"/>
                <w:b/>
                <w:bCs/>
                <w:color w:val="000000" w:themeColor="text1"/>
                <w:szCs w:val="24"/>
                <w:lang w:val="en-US"/>
              </w:rPr>
              <w:t xml:space="preserve">The Designated Teacher </w:t>
            </w:r>
            <w:r w:rsidRPr="00214D93">
              <w:rPr>
                <w:rFonts w:ascii="Candara" w:eastAsia="Caladea" w:hAnsi="Candara" w:cs="Caladea"/>
                <w:b/>
                <w:bCs/>
                <w:color w:val="FF0000"/>
                <w:szCs w:val="24"/>
                <w:lang w:val="en-US"/>
              </w:rPr>
              <w:t xml:space="preserve">MUST </w:t>
            </w:r>
            <w:r w:rsidRPr="00214D93">
              <w:rPr>
                <w:rFonts w:ascii="Candara" w:eastAsia="Caladea" w:hAnsi="Candara" w:cs="Caladea"/>
                <w:b/>
                <w:bCs/>
                <w:color w:val="000000" w:themeColor="text1"/>
                <w:szCs w:val="24"/>
                <w:lang w:val="en-US"/>
              </w:rPr>
              <w:t>be a qualified teacher, but access to the PEPs can be delegated to a number of staff such as a pastoral lead, SENCO, class teacher or DSL.  However, the overall responsibility to sign off PEPs is with the Designated Teacher (DT)</w:t>
            </w:r>
          </w:p>
          <w:p w14:paraId="2071030C" w14:textId="4C0FBB26" w:rsidR="00163C84" w:rsidRPr="00214D93" w:rsidRDefault="00163C84" w:rsidP="00E7586A">
            <w:pPr>
              <w:pStyle w:val="ListParagraph"/>
              <w:numPr>
                <w:ilvl w:val="0"/>
                <w:numId w:val="8"/>
              </w:numPr>
              <w:tabs>
                <w:tab w:val="left" w:pos="709"/>
                <w:tab w:val="left" w:pos="851"/>
              </w:tabs>
              <w:ind w:left="479"/>
              <w:rPr>
                <w:rFonts w:ascii="Candara" w:hAnsi="Candara"/>
                <w:b/>
                <w:bCs/>
                <w:color w:val="000000" w:themeColor="text1"/>
              </w:rPr>
            </w:pPr>
            <w:r w:rsidRPr="00214D93">
              <w:rPr>
                <w:rFonts w:ascii="Candara" w:hAnsi="Candara"/>
                <w:b/>
                <w:bCs/>
                <w:color w:val="000000" w:themeColor="text1"/>
              </w:rPr>
              <w:t xml:space="preserve">Ensures the PEP is kept updated. </w:t>
            </w:r>
            <w:r w:rsidR="0094370C">
              <w:rPr>
                <w:rFonts w:ascii="Candara" w:hAnsi="Candara"/>
                <w:b/>
                <w:bCs/>
                <w:color w:val="000000" w:themeColor="text1"/>
              </w:rPr>
              <w:t>(LAC)</w:t>
            </w:r>
          </w:p>
          <w:p w14:paraId="2A8EA06D" w14:textId="14491C10" w:rsidR="00163C84" w:rsidRPr="00214D93" w:rsidRDefault="00163C84" w:rsidP="00E7586A">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Ensures colleagues have the information and understanding about the child’s needs to provide an education that supports, inspires and challenges</w:t>
            </w:r>
          </w:p>
          <w:p w14:paraId="3CAD50DC" w14:textId="77777777" w:rsidR="00163C84" w:rsidRPr="00214D93" w:rsidRDefault="00163C84" w:rsidP="00E7586A">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Shares the termly progress and current attainment data through the PEP.</w:t>
            </w:r>
          </w:p>
          <w:p w14:paraId="6003EAE7" w14:textId="77777777" w:rsidR="00163C84" w:rsidRPr="00214D93" w:rsidRDefault="00163C84" w:rsidP="00E7586A">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Provides evidence of the impact of interventions funded through Pupil Premium Plus recorded in the child’s PEP.</w:t>
            </w:r>
          </w:p>
          <w:p w14:paraId="115777BD" w14:textId="77777777" w:rsidR="00163C84" w:rsidRPr="00214D93" w:rsidRDefault="00163C84" w:rsidP="00E7586A">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 xml:space="preserve">Ensures that the PEP is a robust, live and </w:t>
            </w:r>
            <w:proofErr w:type="spellStart"/>
            <w:r w:rsidRPr="00214D93">
              <w:rPr>
                <w:rFonts w:ascii="Candara" w:hAnsi="Candara"/>
                <w:b/>
                <w:bCs/>
                <w:color w:val="000000" w:themeColor="text1"/>
                <w:sz w:val="22"/>
              </w:rPr>
              <w:t>personalised</w:t>
            </w:r>
            <w:proofErr w:type="spellEnd"/>
            <w:r w:rsidRPr="00214D93">
              <w:rPr>
                <w:rFonts w:ascii="Candara" w:hAnsi="Candara"/>
                <w:b/>
                <w:bCs/>
                <w:color w:val="000000" w:themeColor="text1"/>
                <w:sz w:val="22"/>
              </w:rPr>
              <w:t xml:space="preserve"> document that reflects the child’s needs and the school’s plan for meeting those needs. </w:t>
            </w:r>
          </w:p>
          <w:p w14:paraId="63993CA3" w14:textId="77777777" w:rsidR="00163C84" w:rsidRPr="00214D93" w:rsidRDefault="00163C84" w:rsidP="00E7586A">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Has detailed knowledge of the child and the school</w:t>
            </w:r>
          </w:p>
          <w:p w14:paraId="1DDBB6EB" w14:textId="56599221" w:rsidR="00163C84" w:rsidRPr="002F4660" w:rsidRDefault="00163C84" w:rsidP="002F4660">
            <w:pPr>
              <w:pStyle w:val="BodyText"/>
              <w:numPr>
                <w:ilvl w:val="0"/>
                <w:numId w:val="6"/>
              </w:numPr>
              <w:tabs>
                <w:tab w:val="left" w:pos="202"/>
              </w:tabs>
              <w:ind w:left="479" w:right="28"/>
              <w:rPr>
                <w:rFonts w:ascii="Candara" w:hAnsi="Candara"/>
                <w:b/>
                <w:bCs/>
                <w:color w:val="000000" w:themeColor="text1"/>
                <w:sz w:val="22"/>
              </w:rPr>
            </w:pPr>
            <w:r w:rsidRPr="00214D93">
              <w:rPr>
                <w:rFonts w:ascii="Candara" w:hAnsi="Candara"/>
                <w:b/>
                <w:bCs/>
                <w:color w:val="000000" w:themeColor="text1"/>
                <w:sz w:val="22"/>
              </w:rPr>
              <w:t>Will need to complete the PEP through Welfare Call and submit the form before the due</w:t>
            </w:r>
            <w:r w:rsidRPr="00214D93">
              <w:rPr>
                <w:rFonts w:ascii="Candara" w:hAnsi="Candara"/>
                <w:b/>
                <w:bCs/>
                <w:color w:val="000000" w:themeColor="text1"/>
                <w:spacing w:val="-9"/>
                <w:sz w:val="22"/>
              </w:rPr>
              <w:t xml:space="preserve"> </w:t>
            </w:r>
            <w:r w:rsidRPr="00214D93">
              <w:rPr>
                <w:rFonts w:ascii="Candara" w:hAnsi="Candara"/>
                <w:b/>
                <w:bCs/>
                <w:color w:val="000000" w:themeColor="text1"/>
                <w:sz w:val="22"/>
              </w:rPr>
              <w:t>date.</w:t>
            </w:r>
          </w:p>
        </w:tc>
      </w:tr>
    </w:tbl>
    <w:p w14:paraId="5C240106" w14:textId="77777777" w:rsidR="00163C84" w:rsidRDefault="00163C84" w:rsidP="00163C84">
      <w:pPr>
        <w:pStyle w:val="BodyText"/>
        <w:ind w:left="567" w:right="1013"/>
        <w:jc w:val="both"/>
        <w:rPr>
          <w:rFonts w:ascii="Candara" w:hAnsi="Candara"/>
          <w:b/>
          <w:bCs/>
          <w:color w:val="000000" w:themeColor="text1"/>
          <w:sz w:val="2"/>
          <w:szCs w:val="8"/>
        </w:rPr>
      </w:pPr>
    </w:p>
    <w:p w14:paraId="7639B2B1" w14:textId="77777777" w:rsidR="0094370C" w:rsidRDefault="0094370C" w:rsidP="00163C84">
      <w:pPr>
        <w:pStyle w:val="BodyText"/>
        <w:ind w:left="567" w:right="1013"/>
        <w:jc w:val="both"/>
        <w:rPr>
          <w:rFonts w:ascii="Candara" w:hAnsi="Candara"/>
          <w:b/>
          <w:bCs/>
          <w:color w:val="000000" w:themeColor="text1"/>
          <w:sz w:val="2"/>
          <w:szCs w:val="8"/>
        </w:rPr>
      </w:pPr>
    </w:p>
    <w:p w14:paraId="10615340" w14:textId="77777777" w:rsidR="0094370C" w:rsidRDefault="0094370C" w:rsidP="00163C84">
      <w:pPr>
        <w:pStyle w:val="BodyText"/>
        <w:ind w:left="567" w:right="1013"/>
        <w:jc w:val="both"/>
        <w:rPr>
          <w:rFonts w:ascii="Candara" w:hAnsi="Candara"/>
          <w:b/>
          <w:bCs/>
          <w:color w:val="000000" w:themeColor="text1"/>
          <w:sz w:val="2"/>
          <w:szCs w:val="8"/>
        </w:rPr>
      </w:pPr>
    </w:p>
    <w:p w14:paraId="67198548" w14:textId="77777777" w:rsidR="0094370C" w:rsidRDefault="0094370C" w:rsidP="00163C84">
      <w:pPr>
        <w:pStyle w:val="BodyText"/>
        <w:ind w:left="567" w:right="1013"/>
        <w:jc w:val="both"/>
        <w:rPr>
          <w:rFonts w:ascii="Candara" w:hAnsi="Candara"/>
          <w:b/>
          <w:bCs/>
          <w:color w:val="000000" w:themeColor="text1"/>
          <w:sz w:val="2"/>
          <w:szCs w:val="8"/>
        </w:rPr>
      </w:pPr>
    </w:p>
    <w:p w14:paraId="7BAE46D4" w14:textId="77777777" w:rsidR="0094370C" w:rsidRDefault="0094370C" w:rsidP="00163C84">
      <w:pPr>
        <w:pStyle w:val="BodyText"/>
        <w:ind w:left="567" w:right="1013"/>
        <w:jc w:val="both"/>
        <w:rPr>
          <w:rFonts w:ascii="Candara" w:hAnsi="Candara"/>
          <w:b/>
          <w:bCs/>
          <w:color w:val="000000" w:themeColor="text1"/>
          <w:sz w:val="2"/>
          <w:szCs w:val="8"/>
        </w:rPr>
      </w:pPr>
    </w:p>
    <w:p w14:paraId="1D6A907E" w14:textId="77777777" w:rsidR="0094370C" w:rsidRDefault="0094370C" w:rsidP="00163C84">
      <w:pPr>
        <w:pStyle w:val="BodyText"/>
        <w:ind w:left="567" w:right="1013"/>
        <w:jc w:val="both"/>
        <w:rPr>
          <w:rFonts w:ascii="Candara" w:hAnsi="Candara"/>
          <w:b/>
          <w:bCs/>
          <w:color w:val="000000" w:themeColor="text1"/>
          <w:sz w:val="2"/>
          <w:szCs w:val="8"/>
        </w:rPr>
      </w:pPr>
    </w:p>
    <w:p w14:paraId="5C49672B" w14:textId="77777777" w:rsidR="0094370C" w:rsidRDefault="0094370C" w:rsidP="00163C84">
      <w:pPr>
        <w:pStyle w:val="BodyText"/>
        <w:ind w:left="567" w:right="1013"/>
        <w:jc w:val="both"/>
        <w:rPr>
          <w:rFonts w:ascii="Candara" w:hAnsi="Candara"/>
          <w:b/>
          <w:bCs/>
          <w:color w:val="000000" w:themeColor="text1"/>
          <w:sz w:val="2"/>
          <w:szCs w:val="8"/>
        </w:rPr>
      </w:pPr>
    </w:p>
    <w:p w14:paraId="504E2340" w14:textId="77777777" w:rsidR="0094370C" w:rsidRPr="00214D93" w:rsidRDefault="0094370C" w:rsidP="00163C84">
      <w:pPr>
        <w:pStyle w:val="BodyText"/>
        <w:ind w:left="567" w:right="1013"/>
        <w:jc w:val="both"/>
        <w:rPr>
          <w:rFonts w:ascii="Candara" w:hAnsi="Candara"/>
          <w:b/>
          <w:bCs/>
          <w:color w:val="000000" w:themeColor="text1"/>
          <w:sz w:val="2"/>
          <w:szCs w:val="8"/>
        </w:rPr>
      </w:pPr>
    </w:p>
    <w:p w14:paraId="230816B1" w14:textId="77777777" w:rsidR="0094370C" w:rsidRDefault="0094370C" w:rsidP="00163C84">
      <w:pPr>
        <w:ind w:left="-4"/>
        <w:rPr>
          <w:rFonts w:ascii="Candara" w:eastAsia="Carlito" w:hAnsi="Candara" w:cs="Carlito"/>
          <w:b/>
          <w:bCs/>
          <w:color w:val="009999"/>
          <w:sz w:val="32"/>
          <w:szCs w:val="28"/>
          <w:lang w:val="en-US"/>
        </w:rPr>
      </w:pPr>
    </w:p>
    <w:p w14:paraId="51DA9D05" w14:textId="5B926F9C" w:rsidR="00163C84" w:rsidRPr="00A0450C" w:rsidRDefault="00163C84" w:rsidP="00A0450C">
      <w:pPr>
        <w:spacing w:after="0"/>
        <w:ind w:left="-4"/>
        <w:rPr>
          <w:rFonts w:ascii="Candara" w:eastAsia="Carlito" w:hAnsi="Candara" w:cs="Carlito"/>
          <w:b/>
          <w:bCs/>
          <w:color w:val="000000" w:themeColor="text1"/>
          <w:lang w:val="en-US"/>
        </w:rPr>
      </w:pPr>
      <w:r w:rsidRPr="009F2506">
        <w:rPr>
          <w:rFonts w:ascii="Candara" w:eastAsia="Carlito" w:hAnsi="Candara" w:cs="Carlito"/>
          <w:b/>
          <w:bCs/>
          <w:color w:val="009999"/>
          <w:sz w:val="32"/>
          <w:szCs w:val="28"/>
          <w:lang w:val="en-US"/>
        </w:rPr>
        <w:lastRenderedPageBreak/>
        <w:t xml:space="preserve">Schools that have children who are: </w:t>
      </w:r>
      <w:r w:rsidRPr="00A0450C">
        <w:rPr>
          <w:rFonts w:ascii="Candara" w:eastAsia="Carlito" w:hAnsi="Candara" w:cs="Carlito"/>
          <w:b/>
          <w:bCs/>
          <w:color w:val="000000" w:themeColor="text1"/>
          <w:lang w:val="en-US"/>
        </w:rPr>
        <w:t>Previously looked after</w:t>
      </w:r>
      <w:r w:rsidR="002F30F2" w:rsidRPr="00A0450C">
        <w:rPr>
          <w:rFonts w:ascii="Candara" w:eastAsia="Carlito" w:hAnsi="Candara" w:cs="Carlito"/>
          <w:b/>
          <w:bCs/>
          <w:color w:val="000000" w:themeColor="text1"/>
          <w:lang w:val="en-US"/>
        </w:rPr>
        <w:t>, s</w:t>
      </w:r>
      <w:r w:rsidRPr="00A0450C">
        <w:rPr>
          <w:rFonts w:ascii="Candara" w:eastAsia="Carlito" w:hAnsi="Candara" w:cs="Carlito"/>
          <w:b/>
          <w:bCs/>
          <w:color w:val="000000" w:themeColor="text1"/>
          <w:lang w:val="en-US"/>
        </w:rPr>
        <w:t>ubject to adoption</w:t>
      </w:r>
      <w:r w:rsidR="002F30F2" w:rsidRPr="00A0450C">
        <w:rPr>
          <w:rFonts w:ascii="Candara" w:eastAsia="Carlito" w:hAnsi="Candara" w:cs="Carlito"/>
          <w:b/>
          <w:bCs/>
          <w:color w:val="000000" w:themeColor="text1"/>
          <w:lang w:val="en-US"/>
        </w:rPr>
        <w:t xml:space="preserve"> </w:t>
      </w:r>
      <w:r w:rsidRPr="00A0450C">
        <w:rPr>
          <w:rFonts w:ascii="Candara" w:eastAsia="Carlito" w:hAnsi="Candara" w:cs="Carlito"/>
          <w:b/>
          <w:bCs/>
          <w:color w:val="000000" w:themeColor="text1"/>
          <w:lang w:val="en-US"/>
        </w:rPr>
        <w:t>Special guardianship order or child arrangement order are eligible to claim pupil premium plus funding</w:t>
      </w:r>
      <w:r w:rsidR="00A0450C" w:rsidRPr="00A0450C">
        <w:rPr>
          <w:rFonts w:ascii="Candara" w:eastAsia="Carlito" w:hAnsi="Candara" w:cs="Carlito"/>
          <w:b/>
          <w:bCs/>
          <w:color w:val="000000" w:themeColor="text1"/>
          <w:lang w:val="en-US"/>
        </w:rPr>
        <w:t>.</w:t>
      </w:r>
    </w:p>
    <w:p w14:paraId="6CF68911" w14:textId="77777777" w:rsidR="00A0450C" w:rsidRPr="00A0450C" w:rsidRDefault="00A0450C" w:rsidP="00A0450C">
      <w:pPr>
        <w:spacing w:after="0"/>
        <w:ind w:left="-4"/>
        <w:rPr>
          <w:rFonts w:ascii="Candara" w:eastAsia="Carlito" w:hAnsi="Candara" w:cs="Carlito"/>
          <w:b/>
          <w:bCs/>
          <w:color w:val="009999"/>
          <w:sz w:val="10"/>
          <w:szCs w:val="10"/>
          <w:lang w:val="en-US"/>
        </w:rPr>
      </w:pPr>
    </w:p>
    <w:tbl>
      <w:tblPr>
        <w:tblStyle w:val="TableGrid0"/>
        <w:tblW w:w="1033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0" w:type="dxa"/>
          <w:left w:w="110" w:type="dxa"/>
          <w:right w:w="66" w:type="dxa"/>
        </w:tblCellMar>
        <w:tblLook w:val="04A0" w:firstRow="1" w:lastRow="0" w:firstColumn="1" w:lastColumn="0" w:noHBand="0" w:noVBand="1"/>
      </w:tblPr>
      <w:tblGrid>
        <w:gridCol w:w="3446"/>
        <w:gridCol w:w="3446"/>
        <w:gridCol w:w="3446"/>
      </w:tblGrid>
      <w:tr w:rsidR="00163C84" w:rsidRPr="00594F1A" w14:paraId="7A36922B" w14:textId="77777777" w:rsidTr="005A645E">
        <w:trPr>
          <w:trHeight w:val="378"/>
        </w:trPr>
        <w:tc>
          <w:tcPr>
            <w:tcW w:w="3446" w:type="dxa"/>
            <w:shd w:val="clear" w:color="auto" w:fill="CCFFFF"/>
            <w:vAlign w:val="center"/>
            <w:hideMark/>
          </w:tcPr>
          <w:p w14:paraId="4AC69A43" w14:textId="77777777" w:rsidR="00163C84" w:rsidRPr="005A645E" w:rsidRDefault="00163C84" w:rsidP="00E7586A">
            <w:pPr>
              <w:spacing w:line="256" w:lineRule="auto"/>
              <w:jc w:val="center"/>
              <w:rPr>
                <w:rFonts w:ascii="Candara" w:eastAsia="Carlito" w:hAnsi="Candara" w:cs="Carlito"/>
                <w:b/>
                <w:bCs/>
                <w:sz w:val="24"/>
                <w:szCs w:val="24"/>
                <w:lang w:val="en-US" w:eastAsia="en-US"/>
              </w:rPr>
            </w:pPr>
            <w:r w:rsidRPr="005A645E">
              <w:rPr>
                <w:rFonts w:ascii="Candara" w:eastAsia="Carlito" w:hAnsi="Candara" w:cs="Carlito"/>
                <w:b/>
                <w:bCs/>
                <w:sz w:val="24"/>
                <w:szCs w:val="24"/>
                <w:lang w:val="en-US" w:eastAsia="en-US"/>
              </w:rPr>
              <w:t>Special guardianship orders</w:t>
            </w:r>
          </w:p>
        </w:tc>
        <w:tc>
          <w:tcPr>
            <w:tcW w:w="3446" w:type="dxa"/>
            <w:shd w:val="clear" w:color="auto" w:fill="CCFFFF"/>
            <w:vAlign w:val="center"/>
            <w:hideMark/>
          </w:tcPr>
          <w:p w14:paraId="4018E730" w14:textId="77777777" w:rsidR="00163C84" w:rsidRPr="005A645E" w:rsidRDefault="00163C84" w:rsidP="00E7586A">
            <w:pPr>
              <w:spacing w:line="256" w:lineRule="auto"/>
              <w:jc w:val="center"/>
              <w:rPr>
                <w:rFonts w:ascii="Candara" w:eastAsia="Carlito" w:hAnsi="Candara" w:cs="Carlito"/>
                <w:b/>
                <w:bCs/>
                <w:sz w:val="24"/>
                <w:szCs w:val="24"/>
                <w:lang w:val="en-US" w:eastAsia="en-US"/>
              </w:rPr>
            </w:pPr>
            <w:r w:rsidRPr="005A645E">
              <w:rPr>
                <w:rFonts w:ascii="Candara" w:eastAsia="Carlito" w:hAnsi="Candara" w:cs="Carlito"/>
                <w:b/>
                <w:bCs/>
                <w:sz w:val="24"/>
                <w:szCs w:val="24"/>
                <w:lang w:val="en-US" w:eastAsia="en-US"/>
              </w:rPr>
              <w:t>Child Arrangement Order</w:t>
            </w:r>
          </w:p>
        </w:tc>
        <w:tc>
          <w:tcPr>
            <w:tcW w:w="3446" w:type="dxa"/>
            <w:shd w:val="clear" w:color="auto" w:fill="CCFFFF"/>
            <w:vAlign w:val="center"/>
            <w:hideMark/>
          </w:tcPr>
          <w:p w14:paraId="1669F707" w14:textId="79953038" w:rsidR="00163C84" w:rsidRPr="005A645E" w:rsidRDefault="00163C84" w:rsidP="00E7586A">
            <w:pPr>
              <w:spacing w:line="256" w:lineRule="auto"/>
              <w:jc w:val="center"/>
              <w:rPr>
                <w:rFonts w:ascii="Candara" w:eastAsia="Carlito" w:hAnsi="Candara" w:cs="Carlito"/>
                <w:b/>
                <w:bCs/>
                <w:sz w:val="24"/>
                <w:szCs w:val="24"/>
                <w:lang w:val="en-US" w:eastAsia="en-US"/>
              </w:rPr>
            </w:pPr>
            <w:r w:rsidRPr="005A645E">
              <w:rPr>
                <w:rFonts w:ascii="Candara" w:eastAsia="Carlito" w:hAnsi="Candara" w:cs="Carlito"/>
                <w:b/>
                <w:bCs/>
                <w:sz w:val="24"/>
                <w:szCs w:val="24"/>
                <w:lang w:val="en-US" w:eastAsia="en-US"/>
              </w:rPr>
              <w:t xml:space="preserve">Previously looked-after </w:t>
            </w:r>
          </w:p>
        </w:tc>
      </w:tr>
      <w:tr w:rsidR="00163C84" w:rsidRPr="00594F1A" w14:paraId="5F21FB3D" w14:textId="77777777" w:rsidTr="00A660D7">
        <w:trPr>
          <w:trHeight w:val="2455"/>
        </w:trPr>
        <w:tc>
          <w:tcPr>
            <w:tcW w:w="3446" w:type="dxa"/>
            <w:vAlign w:val="center"/>
            <w:hideMark/>
          </w:tcPr>
          <w:p w14:paraId="1A927887" w14:textId="0B36FB23" w:rsidR="00163C84" w:rsidRPr="002E154D" w:rsidRDefault="00163C84" w:rsidP="00446C28">
            <w:pPr>
              <w:spacing w:line="237" w:lineRule="auto"/>
              <w:jc w:val="center"/>
              <w:rPr>
                <w:rFonts w:ascii="Candara" w:eastAsia="Carlito" w:hAnsi="Candara" w:cs="Carlito"/>
                <w:b/>
                <w:bCs/>
                <w:lang w:val="en-US" w:eastAsia="en-US"/>
              </w:rPr>
            </w:pPr>
            <w:r w:rsidRPr="002E154D">
              <w:rPr>
                <w:rFonts w:ascii="Candara" w:eastAsia="Carlito" w:hAnsi="Candara" w:cs="Carlito"/>
                <w:b/>
                <w:bCs/>
                <w:lang w:val="en-US" w:eastAsia="en-US"/>
              </w:rPr>
              <w:t>A</w:t>
            </w:r>
            <w:r>
              <w:rPr>
                <w:rFonts w:ascii="Candara" w:eastAsia="Carlito" w:hAnsi="Candara" w:cs="Carlito"/>
                <w:b/>
                <w:bCs/>
                <w:lang w:val="en-US" w:eastAsia="en-US"/>
              </w:rPr>
              <w:t xml:space="preserve">n SGO </w:t>
            </w:r>
            <w:r w:rsidRPr="002E154D">
              <w:rPr>
                <w:rFonts w:ascii="Candara" w:eastAsia="Carlito" w:hAnsi="Candara" w:cs="Carlito"/>
                <w:b/>
                <w:bCs/>
                <w:lang w:val="en-US" w:eastAsia="en-US"/>
              </w:rPr>
              <w:t xml:space="preserve">is an order appointing </w:t>
            </w:r>
            <w:r w:rsidR="00D56289">
              <w:rPr>
                <w:rFonts w:ascii="Candara" w:eastAsia="Carlito" w:hAnsi="Candara" w:cs="Carlito"/>
                <w:b/>
                <w:bCs/>
                <w:lang w:val="en-US" w:eastAsia="en-US"/>
              </w:rPr>
              <w:t>an adult</w:t>
            </w:r>
            <w:r w:rsidRPr="002E154D">
              <w:rPr>
                <w:rFonts w:ascii="Candara" w:eastAsia="Carlito" w:hAnsi="Candara" w:cs="Carlito"/>
                <w:b/>
                <w:bCs/>
                <w:lang w:val="en-US" w:eastAsia="en-US"/>
              </w:rPr>
              <w:t xml:space="preserve"> to be a child's</w:t>
            </w:r>
          </w:p>
          <w:p w14:paraId="0026A518" w14:textId="715BB271" w:rsidR="00163C84" w:rsidRDefault="00163C84" w:rsidP="00446C28">
            <w:pPr>
              <w:spacing w:line="237" w:lineRule="auto"/>
              <w:ind w:right="24"/>
              <w:jc w:val="center"/>
              <w:rPr>
                <w:rFonts w:ascii="Candara" w:eastAsia="Carlito" w:hAnsi="Candara" w:cs="Carlito"/>
                <w:b/>
                <w:bCs/>
                <w:lang w:val="en-US" w:eastAsia="en-US"/>
              </w:rPr>
            </w:pPr>
            <w:r w:rsidRPr="002E154D">
              <w:rPr>
                <w:rFonts w:ascii="Candara" w:eastAsia="Carlito" w:hAnsi="Candara" w:cs="Carlito"/>
                <w:b/>
                <w:bCs/>
                <w:lang w:val="en-US" w:eastAsia="en-US"/>
              </w:rPr>
              <w:t>'special guardian'. It is a private law order and is intended for those children who cannot live with their birth parents and who would benefit</w:t>
            </w:r>
            <w:r>
              <w:rPr>
                <w:rFonts w:ascii="Candara" w:eastAsia="Carlito" w:hAnsi="Candara" w:cs="Carlito"/>
                <w:b/>
                <w:bCs/>
                <w:lang w:val="en-US" w:eastAsia="en-US"/>
              </w:rPr>
              <w:t xml:space="preserve"> </w:t>
            </w:r>
            <w:r w:rsidRPr="002E154D">
              <w:rPr>
                <w:rFonts w:ascii="Candara" w:eastAsia="Carlito" w:hAnsi="Candara" w:cs="Carlito"/>
                <w:b/>
                <w:bCs/>
                <w:lang w:val="en-US" w:eastAsia="en-US"/>
              </w:rPr>
              <w:t>from a legally secure placement.</w:t>
            </w:r>
          </w:p>
          <w:p w14:paraId="1BD81FB2" w14:textId="574D1F3E" w:rsidR="00163C84" w:rsidRPr="002E154D" w:rsidRDefault="00163C84" w:rsidP="00446C28">
            <w:pPr>
              <w:spacing w:line="237" w:lineRule="auto"/>
              <w:ind w:right="131"/>
              <w:jc w:val="center"/>
              <w:rPr>
                <w:rFonts w:ascii="Candara" w:eastAsia="Carlito" w:hAnsi="Candara" w:cs="Carlito"/>
                <w:b/>
                <w:bCs/>
                <w:lang w:val="en-US" w:eastAsia="en-US"/>
              </w:rPr>
            </w:pPr>
          </w:p>
        </w:tc>
        <w:tc>
          <w:tcPr>
            <w:tcW w:w="3446" w:type="dxa"/>
            <w:vAlign w:val="center"/>
            <w:hideMark/>
          </w:tcPr>
          <w:p w14:paraId="170036F9" w14:textId="20D12232" w:rsidR="00163C84" w:rsidRPr="002E154D" w:rsidRDefault="00163C84" w:rsidP="00446C28">
            <w:pPr>
              <w:spacing w:after="2" w:line="237" w:lineRule="auto"/>
              <w:jc w:val="center"/>
              <w:rPr>
                <w:rFonts w:ascii="Candara" w:eastAsia="Carlito" w:hAnsi="Candara" w:cs="Carlito"/>
                <w:b/>
                <w:bCs/>
                <w:lang w:val="en-US" w:eastAsia="en-US"/>
              </w:rPr>
            </w:pPr>
            <w:r w:rsidRPr="002E154D">
              <w:rPr>
                <w:rFonts w:ascii="Candara" w:eastAsia="Carlito" w:hAnsi="Candara" w:cs="Carlito"/>
                <w:b/>
                <w:bCs/>
                <w:lang w:val="en-US" w:eastAsia="en-US"/>
              </w:rPr>
              <w:t>A Child Arrangement Order is in the UK an agreement concerning where a child lives and who a child can have contact with. They are usually sought following the breakdown of a relationship</w:t>
            </w:r>
            <w:r w:rsidR="00F723D6">
              <w:rPr>
                <w:rFonts w:ascii="Candara" w:eastAsia="Carlito" w:hAnsi="Candara" w:cs="Carlito"/>
                <w:b/>
                <w:bCs/>
                <w:lang w:val="en-US" w:eastAsia="en-US"/>
              </w:rPr>
              <w:t xml:space="preserve">. </w:t>
            </w:r>
            <w:r w:rsidRPr="002E154D">
              <w:rPr>
                <w:rFonts w:ascii="Candara" w:eastAsia="Carlito" w:hAnsi="Candara" w:cs="Carlito"/>
                <w:b/>
                <w:bCs/>
                <w:lang w:val="en-US" w:eastAsia="en-US"/>
              </w:rPr>
              <w:t>Their legal basis is section 8 of the Children Act 1989.</w:t>
            </w:r>
          </w:p>
          <w:p w14:paraId="7E49A12E" w14:textId="77777777" w:rsidR="00163C84" w:rsidRPr="002E154D" w:rsidRDefault="00163C84" w:rsidP="00446C28">
            <w:pPr>
              <w:spacing w:line="256" w:lineRule="auto"/>
              <w:jc w:val="center"/>
              <w:rPr>
                <w:rFonts w:ascii="Candara" w:eastAsia="Carlito" w:hAnsi="Candara" w:cs="Carlito"/>
                <w:b/>
                <w:bCs/>
                <w:lang w:val="en-US" w:eastAsia="en-US"/>
              </w:rPr>
            </w:pPr>
          </w:p>
        </w:tc>
        <w:tc>
          <w:tcPr>
            <w:tcW w:w="3446" w:type="dxa"/>
            <w:vAlign w:val="center"/>
            <w:hideMark/>
          </w:tcPr>
          <w:p w14:paraId="07C301A0" w14:textId="23D14B71" w:rsidR="00163C84" w:rsidRPr="002E154D" w:rsidRDefault="00163C84" w:rsidP="00A660D7">
            <w:pPr>
              <w:spacing w:line="237" w:lineRule="auto"/>
              <w:ind w:right="34"/>
              <w:jc w:val="center"/>
              <w:rPr>
                <w:rFonts w:ascii="Candara" w:eastAsia="Carlito" w:hAnsi="Candara" w:cs="Carlito"/>
                <w:b/>
                <w:bCs/>
                <w:lang w:val="en-US" w:eastAsia="en-US"/>
              </w:rPr>
            </w:pPr>
            <w:r w:rsidRPr="002E154D">
              <w:rPr>
                <w:rFonts w:ascii="Candara" w:eastAsia="Carlito" w:hAnsi="Candara" w:cs="Carlito"/>
                <w:b/>
                <w:bCs/>
                <w:lang w:val="en-US" w:eastAsia="en-US"/>
              </w:rPr>
              <w:t>Those who are no longer looked after by a local authority because they are the subject of an adoption, special guardianship or child arrangements order; or were adopted from ‘state care’. ‘State care’ is care provided by a public authority, whose main purpose is to benefit society.</w:t>
            </w:r>
          </w:p>
        </w:tc>
      </w:tr>
    </w:tbl>
    <w:p w14:paraId="0128C7D8" w14:textId="77777777" w:rsidR="009E35EB" w:rsidRPr="009E35EB" w:rsidRDefault="009E35EB" w:rsidP="00F3430E">
      <w:pPr>
        <w:ind w:right="283"/>
        <w:rPr>
          <w:rFonts w:ascii="Candara" w:eastAsia="Carlito" w:hAnsi="Candara" w:cs="Carlito"/>
          <w:b/>
          <w:bCs/>
          <w:color w:val="002060"/>
          <w:sz w:val="2"/>
          <w:szCs w:val="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p>
    <w:p w14:paraId="2905BFCC" w14:textId="08CB7A8A" w:rsidR="0029245F" w:rsidRPr="00D25A4C" w:rsidRDefault="0029245F" w:rsidP="001D4732">
      <w:pPr>
        <w:spacing w:after="0"/>
        <w:ind w:right="283"/>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What </w:t>
      </w:r>
      <w:r w:rsidR="0040522F"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does </w:t>
      </w:r>
      <w:r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PLAC</w:t>
      </w:r>
      <w:r w:rsidR="0040522F"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 mean</w:t>
      </w:r>
      <w:r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w:t>
      </w:r>
    </w:p>
    <w:p w14:paraId="298C4027" w14:textId="6173AAE4" w:rsidR="00914389" w:rsidRDefault="0029245F" w:rsidP="00F3430E">
      <w:pPr>
        <w:pStyle w:val="Heading1"/>
        <w:spacing w:before="0"/>
        <w:ind w:left="0" w:right="283"/>
        <w:rPr>
          <w:rFonts w:ascii="Candara" w:eastAsia="Carlito" w:hAnsi="Candara" w:cs="Carlito"/>
          <w:sz w:val="24"/>
          <w:szCs w:val="24"/>
        </w:rPr>
      </w:pPr>
      <w:r w:rsidRPr="006F2D09">
        <w:rPr>
          <w:rFonts w:ascii="Candara" w:eastAsia="Carlito" w:hAnsi="Candara" w:cs="Carlito"/>
          <w:color w:val="009999"/>
          <w:sz w:val="24"/>
          <w:szCs w:val="24"/>
        </w:rPr>
        <w:t xml:space="preserve">PLAC or Previously looked after children are those children who: </w:t>
      </w:r>
      <w:r w:rsidRPr="0029245F">
        <w:rPr>
          <w:rFonts w:ascii="Candara" w:eastAsia="Carlito" w:hAnsi="Candara" w:cs="Carlito"/>
          <w:sz w:val="24"/>
          <w:szCs w:val="24"/>
        </w:rPr>
        <w:t xml:space="preserve">Are no longer looked after by a local authority in England and Wales because they are the subject of an adoption, special guardianship or child arrangements order; or Were adopted from ‘state care’ outside England and Wales. ‘State care’ is care provided by a public authority, a religious </w:t>
      </w:r>
      <w:proofErr w:type="spellStart"/>
      <w:r w:rsidRPr="0029245F">
        <w:rPr>
          <w:rFonts w:ascii="Candara" w:eastAsia="Carlito" w:hAnsi="Candara" w:cs="Carlito"/>
          <w:sz w:val="24"/>
          <w:szCs w:val="24"/>
        </w:rPr>
        <w:t>organisation</w:t>
      </w:r>
      <w:proofErr w:type="spellEnd"/>
      <w:r w:rsidRPr="0029245F">
        <w:rPr>
          <w:rFonts w:ascii="Candara" w:eastAsia="Carlito" w:hAnsi="Candara" w:cs="Carlito"/>
          <w:sz w:val="24"/>
          <w:szCs w:val="24"/>
        </w:rPr>
        <w:t xml:space="preserve">, or any other </w:t>
      </w:r>
      <w:proofErr w:type="spellStart"/>
      <w:r w:rsidRPr="0029245F">
        <w:rPr>
          <w:rFonts w:ascii="Candara" w:eastAsia="Carlito" w:hAnsi="Candara" w:cs="Carlito"/>
          <w:sz w:val="24"/>
          <w:szCs w:val="24"/>
        </w:rPr>
        <w:t>organisation</w:t>
      </w:r>
      <w:proofErr w:type="spellEnd"/>
      <w:r w:rsidRPr="0029245F">
        <w:rPr>
          <w:rFonts w:ascii="Candara" w:eastAsia="Carlito" w:hAnsi="Candara" w:cs="Carlito"/>
          <w:sz w:val="24"/>
          <w:szCs w:val="24"/>
        </w:rPr>
        <w:t xml:space="preserve"> whose sole or main purpose is to benefit society.</w:t>
      </w:r>
    </w:p>
    <w:p w14:paraId="1B032971" w14:textId="77777777" w:rsidR="00225F1B" w:rsidRPr="005A645E" w:rsidRDefault="00225F1B" w:rsidP="00F3430E">
      <w:pPr>
        <w:pStyle w:val="Heading1"/>
        <w:spacing w:before="0"/>
        <w:ind w:left="0" w:right="283"/>
        <w:rPr>
          <w:rFonts w:ascii="Candara" w:eastAsia="Carlito" w:hAnsi="Candara" w:cs="Carlito"/>
          <w:sz w:val="12"/>
          <w:szCs w:val="12"/>
        </w:rPr>
      </w:pPr>
    </w:p>
    <w:p w14:paraId="7E38061F" w14:textId="66015291" w:rsidR="00225F1B" w:rsidRDefault="00225F1B" w:rsidP="00F3430E">
      <w:pPr>
        <w:pStyle w:val="Heading1"/>
        <w:spacing w:before="0"/>
        <w:ind w:left="0" w:right="283"/>
        <w:rPr>
          <w:rFonts w:ascii="Candara" w:eastAsia="Carlito" w:hAnsi="Candara" w:cs="Carlito"/>
          <w:sz w:val="24"/>
          <w:szCs w:val="24"/>
        </w:rPr>
      </w:pPr>
      <w:r w:rsidRPr="00225F1B">
        <w:rPr>
          <w:rFonts w:ascii="Candara" w:eastAsia="Carlito" w:hAnsi="Candara" w:cs="Carlito"/>
          <w:sz w:val="24"/>
          <w:szCs w:val="24"/>
        </w:rPr>
        <w:t xml:space="preserve">Each school have </w:t>
      </w:r>
      <w:r w:rsidRPr="006F2D09">
        <w:rPr>
          <w:rFonts w:ascii="Candara" w:eastAsia="Carlito" w:hAnsi="Candara" w:cs="Carlito"/>
          <w:color w:val="009999"/>
          <w:sz w:val="32"/>
        </w:rPr>
        <w:t>a</w:t>
      </w:r>
      <w:r w:rsidRPr="00225F1B">
        <w:rPr>
          <w:rFonts w:ascii="Candara" w:eastAsia="Carlito" w:hAnsi="Candara" w:cs="Carlito"/>
          <w:color w:val="009999"/>
          <w:sz w:val="24"/>
          <w:szCs w:val="24"/>
        </w:rPr>
        <w:t xml:space="preserve"> </w:t>
      </w:r>
      <w:r w:rsidRPr="006F2D09">
        <w:rPr>
          <w:rFonts w:ascii="Candara" w:eastAsia="Carlito" w:hAnsi="Candara" w:cs="Carlito"/>
          <w:color w:val="009999"/>
          <w:sz w:val="32"/>
        </w:rPr>
        <w:t xml:space="preserve">‘Designated Teacher’, </w:t>
      </w:r>
      <w:r w:rsidRPr="00225F1B">
        <w:rPr>
          <w:rFonts w:ascii="Candara" w:eastAsia="Carlito" w:hAnsi="Candara" w:cs="Carlito"/>
          <w:sz w:val="24"/>
          <w:szCs w:val="24"/>
        </w:rPr>
        <w:t xml:space="preserve">they have a responsibility to ensure that previously looked after children are given the </w:t>
      </w:r>
      <w:r w:rsidR="00FD65AF" w:rsidRPr="00225F1B">
        <w:rPr>
          <w:rFonts w:ascii="Candara" w:eastAsia="Carlito" w:hAnsi="Candara" w:cs="Carlito"/>
          <w:sz w:val="24"/>
          <w:szCs w:val="24"/>
        </w:rPr>
        <w:t>support,</w:t>
      </w:r>
      <w:r w:rsidRPr="00225F1B">
        <w:rPr>
          <w:rFonts w:ascii="Candara" w:eastAsia="Carlito" w:hAnsi="Candara" w:cs="Carlito"/>
          <w:sz w:val="24"/>
          <w:szCs w:val="24"/>
        </w:rPr>
        <w:t xml:space="preserve"> they need to reach their full educational potential and it is </w:t>
      </w:r>
      <w:r w:rsidR="00FD65AF">
        <w:rPr>
          <w:rFonts w:ascii="Candara" w:eastAsia="Carlito" w:hAnsi="Candara" w:cs="Carlito"/>
          <w:sz w:val="24"/>
          <w:szCs w:val="24"/>
        </w:rPr>
        <w:t>the Virtual School’s</w:t>
      </w:r>
      <w:r w:rsidRPr="00225F1B">
        <w:rPr>
          <w:rFonts w:ascii="Candara" w:eastAsia="Carlito" w:hAnsi="Candara" w:cs="Carlito"/>
          <w:sz w:val="24"/>
          <w:szCs w:val="24"/>
        </w:rPr>
        <w:t xml:space="preserve"> duty to advise schools, parents and guardians to enable them to support the child’s needs effectively. Previously looked after children (and looked after children) are highly likely to have had disrupted learning, may have missed extended periods of school and many of them have special educational needs (SEN). The gaps in their learning and, in many cases the emotional impact of their experiences, are likely to have become significant barriers to their progress.</w:t>
      </w:r>
    </w:p>
    <w:p w14:paraId="2FA894A8" w14:textId="77777777" w:rsidR="004F1D5B" w:rsidRDefault="004F1D5B" w:rsidP="00F3430E">
      <w:pPr>
        <w:pStyle w:val="Heading1"/>
        <w:spacing w:before="0"/>
        <w:ind w:left="0" w:right="283"/>
        <w:rPr>
          <w:rFonts w:ascii="Candara" w:eastAsia="Carlito" w:hAnsi="Candara" w:cs="Carlito"/>
          <w:sz w:val="24"/>
          <w:szCs w:val="24"/>
        </w:rPr>
      </w:pPr>
    </w:p>
    <w:p w14:paraId="2AB2844A" w14:textId="4F73FC73" w:rsidR="003E7DCE" w:rsidRDefault="003E7DCE" w:rsidP="00F3430E">
      <w:pPr>
        <w:pStyle w:val="Heading1"/>
        <w:spacing w:before="0"/>
        <w:ind w:left="0" w:right="283"/>
        <w:rPr>
          <w:rFonts w:ascii="Candara" w:eastAsia="Carlito" w:hAnsi="Candara" w:cs="Carlito"/>
          <w:sz w:val="24"/>
          <w:szCs w:val="24"/>
        </w:rPr>
      </w:pPr>
      <w:r w:rsidRPr="002C0ED5">
        <w:rPr>
          <w:rFonts w:ascii="Candara" w:eastAsia="Carlito" w:hAnsi="Candara" w:cs="Carlito"/>
          <w:color w:val="009999"/>
          <w:sz w:val="32"/>
        </w:rPr>
        <w:t>Designated Teachers from schools and educational settings to</w:t>
      </w:r>
      <w:r w:rsidR="004878DC" w:rsidRPr="002C0ED5">
        <w:rPr>
          <w:rFonts w:ascii="Candara" w:eastAsia="Carlito" w:hAnsi="Candara" w:cs="Carlito"/>
          <w:color w:val="009999"/>
          <w:sz w:val="32"/>
        </w:rPr>
        <w:t>:</w:t>
      </w:r>
    </w:p>
    <w:p w14:paraId="0A349031" w14:textId="77777777" w:rsidR="004878DC" w:rsidRPr="002C0ED5" w:rsidRDefault="004878DC" w:rsidP="00F3430E">
      <w:pPr>
        <w:pStyle w:val="Heading1"/>
        <w:spacing w:before="0"/>
        <w:ind w:left="0" w:right="283"/>
        <w:rPr>
          <w:rFonts w:ascii="Candara" w:eastAsia="Carlito" w:hAnsi="Candara" w:cs="Carlito"/>
          <w:sz w:val="8"/>
          <w:szCs w:val="8"/>
        </w:rPr>
      </w:pPr>
    </w:p>
    <w:p w14:paraId="65B5A742" w14:textId="06896FCA" w:rsidR="008616FC" w:rsidRPr="00F95968" w:rsidRDefault="00924BCC" w:rsidP="00A0450C">
      <w:pPr>
        <w:pStyle w:val="Heading1"/>
        <w:numPr>
          <w:ilvl w:val="0"/>
          <w:numId w:val="12"/>
        </w:numPr>
        <w:tabs>
          <w:tab w:val="left" w:pos="284"/>
          <w:tab w:val="left" w:pos="851"/>
        </w:tabs>
        <w:spacing w:before="0"/>
        <w:ind w:left="567" w:right="283" w:firstLine="0"/>
        <w:rPr>
          <w:rFonts w:ascii="Candara" w:eastAsia="Carlito" w:hAnsi="Candara" w:cs="Carlito"/>
          <w:sz w:val="24"/>
          <w:szCs w:val="24"/>
        </w:rPr>
      </w:pPr>
      <w:r>
        <w:rPr>
          <w:rFonts w:ascii="Candara" w:eastAsia="Carlito" w:hAnsi="Candara" w:cs="Carlito"/>
          <w:sz w:val="24"/>
          <w:szCs w:val="24"/>
        </w:rPr>
        <w:t>h</w:t>
      </w:r>
      <w:r w:rsidR="004878DC" w:rsidRPr="00F95968">
        <w:rPr>
          <w:rFonts w:ascii="Candara" w:eastAsia="Carlito" w:hAnsi="Candara" w:cs="Carlito"/>
          <w:sz w:val="24"/>
          <w:szCs w:val="24"/>
        </w:rPr>
        <w:t xml:space="preserve">ave high expectations of previously looked after children’s learning and set targets to accelerate educational progress. </w:t>
      </w:r>
    </w:p>
    <w:p w14:paraId="64DD9AC9" w14:textId="5764B44C" w:rsidR="008616FC" w:rsidRPr="00F95968" w:rsidRDefault="00924BCC" w:rsidP="00A0450C">
      <w:pPr>
        <w:pStyle w:val="Heading1"/>
        <w:numPr>
          <w:ilvl w:val="0"/>
          <w:numId w:val="12"/>
        </w:numPr>
        <w:tabs>
          <w:tab w:val="left" w:pos="284"/>
          <w:tab w:val="left" w:pos="851"/>
        </w:tabs>
        <w:spacing w:before="0"/>
        <w:ind w:left="567" w:right="283" w:firstLine="0"/>
        <w:rPr>
          <w:rFonts w:ascii="Candara" w:eastAsia="Carlito" w:hAnsi="Candara" w:cs="Carlito"/>
          <w:sz w:val="24"/>
          <w:szCs w:val="24"/>
        </w:rPr>
      </w:pPr>
      <w:r>
        <w:rPr>
          <w:rFonts w:ascii="Candara" w:eastAsia="Carlito" w:hAnsi="Candara" w:cs="Carlito"/>
          <w:sz w:val="24"/>
          <w:szCs w:val="24"/>
        </w:rPr>
        <w:t xml:space="preserve">be </w:t>
      </w:r>
      <w:r w:rsidR="004878DC" w:rsidRPr="00F95968">
        <w:rPr>
          <w:rFonts w:ascii="Candara" w:eastAsia="Carlito" w:hAnsi="Candara" w:cs="Carlito"/>
          <w:sz w:val="24"/>
          <w:szCs w:val="24"/>
        </w:rPr>
        <w:t xml:space="preserve">aware of the emotional, psychological and social effects of loss from birth families and understand that some children may find it difficult to build relationships of trust with adults because of their experiences, and how this might affect the child’s </w:t>
      </w:r>
      <w:proofErr w:type="spellStart"/>
      <w:r w:rsidR="004878DC" w:rsidRPr="00F95968">
        <w:rPr>
          <w:rFonts w:ascii="Candara" w:eastAsia="Carlito" w:hAnsi="Candara" w:cs="Carlito"/>
          <w:sz w:val="24"/>
          <w:szCs w:val="24"/>
        </w:rPr>
        <w:t>behaviour</w:t>
      </w:r>
      <w:proofErr w:type="spellEnd"/>
      <w:r w:rsidR="004878DC" w:rsidRPr="00F95968">
        <w:rPr>
          <w:rFonts w:ascii="Candara" w:eastAsia="Carlito" w:hAnsi="Candara" w:cs="Carlito"/>
          <w:sz w:val="24"/>
          <w:szCs w:val="24"/>
        </w:rPr>
        <w:t xml:space="preserve">; </w:t>
      </w:r>
    </w:p>
    <w:p w14:paraId="6F84E001" w14:textId="3884869D" w:rsidR="00F95968" w:rsidRPr="00F95968" w:rsidRDefault="00924BCC" w:rsidP="00A0450C">
      <w:pPr>
        <w:pStyle w:val="Heading1"/>
        <w:numPr>
          <w:ilvl w:val="0"/>
          <w:numId w:val="12"/>
        </w:numPr>
        <w:tabs>
          <w:tab w:val="left" w:pos="284"/>
          <w:tab w:val="left" w:pos="851"/>
        </w:tabs>
        <w:spacing w:before="0"/>
        <w:ind w:left="567" w:right="283" w:firstLine="0"/>
        <w:rPr>
          <w:rFonts w:ascii="Candara" w:eastAsia="Carlito" w:hAnsi="Candara" w:cs="Carlito"/>
          <w:sz w:val="24"/>
          <w:szCs w:val="24"/>
        </w:rPr>
      </w:pPr>
      <w:r>
        <w:rPr>
          <w:rFonts w:ascii="Candara" w:eastAsia="Carlito" w:hAnsi="Candara" w:cs="Carlito"/>
          <w:sz w:val="24"/>
          <w:szCs w:val="24"/>
        </w:rPr>
        <w:t>u</w:t>
      </w:r>
      <w:r w:rsidR="004878DC" w:rsidRPr="00F95968">
        <w:rPr>
          <w:rFonts w:ascii="Candara" w:eastAsia="Carlito" w:hAnsi="Candara" w:cs="Carlito"/>
          <w:sz w:val="24"/>
          <w:szCs w:val="24"/>
        </w:rPr>
        <w:t>nderstand how important it is to see previously looked after children as individuals rather than as a homogeneous group, not publicly treat them differently from their peers, and show sensitivity about who else knows about their previously looked after status;</w:t>
      </w:r>
    </w:p>
    <w:p w14:paraId="5E5D4AEF" w14:textId="4F2D06C8" w:rsidR="004238DC" w:rsidRDefault="004238DC" w:rsidP="00A0450C">
      <w:pPr>
        <w:pStyle w:val="Heading1"/>
        <w:numPr>
          <w:ilvl w:val="0"/>
          <w:numId w:val="12"/>
        </w:numPr>
        <w:tabs>
          <w:tab w:val="left" w:pos="284"/>
          <w:tab w:val="left" w:pos="851"/>
        </w:tabs>
        <w:spacing w:before="0"/>
        <w:ind w:left="567" w:right="283" w:firstLine="0"/>
        <w:rPr>
          <w:rFonts w:ascii="Candara" w:eastAsia="Carlito" w:hAnsi="Candara" w:cs="Carlito"/>
          <w:sz w:val="24"/>
          <w:szCs w:val="24"/>
        </w:rPr>
      </w:pPr>
      <w:r>
        <w:rPr>
          <w:rFonts w:ascii="Candara" w:eastAsia="Carlito" w:hAnsi="Candara" w:cs="Carlito"/>
          <w:sz w:val="24"/>
          <w:szCs w:val="24"/>
        </w:rPr>
        <w:t>u</w:t>
      </w:r>
      <w:r w:rsidR="004878DC" w:rsidRPr="00F95968">
        <w:rPr>
          <w:rFonts w:ascii="Candara" w:eastAsia="Carlito" w:hAnsi="Candara" w:cs="Carlito"/>
          <w:sz w:val="24"/>
          <w:szCs w:val="24"/>
        </w:rPr>
        <w:t>nderstand the importance of involving the child’s parents or guardians in decisions affecting their child’s education</w:t>
      </w:r>
      <w:r>
        <w:rPr>
          <w:rFonts w:ascii="Candara" w:eastAsia="Carlito" w:hAnsi="Candara" w:cs="Carlito"/>
          <w:sz w:val="24"/>
          <w:szCs w:val="24"/>
        </w:rPr>
        <w:t>.</w:t>
      </w:r>
    </w:p>
    <w:p w14:paraId="41074251" w14:textId="4F45FDAA" w:rsidR="00A04512" w:rsidRDefault="004878DC" w:rsidP="00A0450C">
      <w:pPr>
        <w:pStyle w:val="Heading1"/>
        <w:numPr>
          <w:ilvl w:val="0"/>
          <w:numId w:val="12"/>
        </w:numPr>
        <w:tabs>
          <w:tab w:val="left" w:pos="284"/>
          <w:tab w:val="left" w:pos="851"/>
        </w:tabs>
        <w:spacing w:before="0"/>
        <w:ind w:left="567" w:right="283" w:firstLine="0"/>
        <w:rPr>
          <w:rFonts w:ascii="Candara" w:eastAsia="Carlito" w:hAnsi="Candara" w:cs="Carlito"/>
          <w:sz w:val="24"/>
          <w:szCs w:val="24"/>
        </w:rPr>
      </w:pPr>
      <w:r w:rsidRPr="00F95968">
        <w:rPr>
          <w:rFonts w:ascii="Candara" w:eastAsia="Carlito" w:hAnsi="Candara" w:cs="Carlito"/>
          <w:sz w:val="24"/>
          <w:szCs w:val="24"/>
        </w:rPr>
        <w:t xml:space="preserve">be a contact for parents or guardians who want advice or have concerns about their child’s progress at school. </w:t>
      </w:r>
    </w:p>
    <w:p w14:paraId="2FB5C731" w14:textId="4BBDFC65" w:rsidR="00A04512" w:rsidRPr="003F692D" w:rsidRDefault="00190E81" w:rsidP="008E21C5">
      <w:pPr>
        <w:ind w:right="283"/>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3F692D">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t xml:space="preserve">Who are the </w:t>
      </w:r>
      <w:r w:rsidR="002C0ED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Virtual School </w:t>
      </w:r>
      <w:r w:rsidRPr="003F692D">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PLAC Team?</w:t>
      </w:r>
    </w:p>
    <w:p w14:paraId="6FEA6F71" w14:textId="77777777" w:rsidR="00F609ED" w:rsidRDefault="00190E81" w:rsidP="008E21C5">
      <w:pPr>
        <w:pStyle w:val="Heading1"/>
        <w:spacing w:before="0"/>
        <w:ind w:left="0" w:right="283"/>
        <w:rPr>
          <w:rFonts w:ascii="Candara" w:eastAsia="Carlito" w:hAnsi="Candara" w:cs="Carlito"/>
          <w:sz w:val="24"/>
          <w:szCs w:val="24"/>
        </w:rPr>
      </w:pPr>
      <w:r>
        <w:rPr>
          <w:rFonts w:ascii="Candara" w:eastAsia="Carlito" w:hAnsi="Candara" w:cs="Carlito"/>
          <w:sz w:val="24"/>
          <w:szCs w:val="24"/>
        </w:rPr>
        <w:t>Each authority has an agreement to have a member of their Virtual School Team</w:t>
      </w:r>
      <w:r w:rsidR="00CE45D2">
        <w:rPr>
          <w:rFonts w:ascii="Candara" w:eastAsia="Carlito" w:hAnsi="Candara" w:cs="Carlito"/>
          <w:sz w:val="24"/>
          <w:szCs w:val="24"/>
        </w:rPr>
        <w:t xml:space="preserve"> who is responsible for previously look</w:t>
      </w:r>
      <w:r w:rsidR="00E30AE5">
        <w:rPr>
          <w:rFonts w:ascii="Candara" w:eastAsia="Carlito" w:hAnsi="Candara" w:cs="Carlito"/>
          <w:sz w:val="24"/>
          <w:szCs w:val="24"/>
        </w:rPr>
        <w:t>e</w:t>
      </w:r>
      <w:r w:rsidR="00CE45D2">
        <w:rPr>
          <w:rFonts w:ascii="Candara" w:eastAsia="Carlito" w:hAnsi="Candara" w:cs="Carlito"/>
          <w:sz w:val="24"/>
          <w:szCs w:val="24"/>
        </w:rPr>
        <w:t xml:space="preserve">d after children in their own authority.  These leads will often collaborate to ensure a fair and </w:t>
      </w:r>
      <w:r w:rsidR="00C025D5">
        <w:rPr>
          <w:rFonts w:ascii="Candara" w:eastAsia="Carlito" w:hAnsi="Candara" w:cs="Carlito"/>
          <w:sz w:val="24"/>
          <w:szCs w:val="24"/>
        </w:rPr>
        <w:t>consistent offer is being delivered in their collective authorities</w:t>
      </w:r>
      <w:r w:rsidR="00E30AE5">
        <w:rPr>
          <w:rFonts w:ascii="Candara" w:eastAsia="Carlito" w:hAnsi="Candara" w:cs="Carlito"/>
          <w:sz w:val="24"/>
          <w:szCs w:val="24"/>
        </w:rPr>
        <w:t xml:space="preserve">.  They will also </w:t>
      </w:r>
      <w:r w:rsidR="009B74C5">
        <w:rPr>
          <w:rFonts w:ascii="Candara" w:eastAsia="Carlito" w:hAnsi="Candara" w:cs="Carlito"/>
          <w:sz w:val="24"/>
          <w:szCs w:val="24"/>
        </w:rPr>
        <w:t>liaise</w:t>
      </w:r>
      <w:r w:rsidR="00E30AE5">
        <w:rPr>
          <w:rFonts w:ascii="Candara" w:eastAsia="Carlito" w:hAnsi="Candara" w:cs="Carlito"/>
          <w:sz w:val="24"/>
          <w:szCs w:val="24"/>
        </w:rPr>
        <w:t xml:space="preserve"> with each other when a child</w:t>
      </w:r>
      <w:r w:rsidR="009B74C5">
        <w:rPr>
          <w:rFonts w:ascii="Candara" w:eastAsia="Carlito" w:hAnsi="Candara" w:cs="Carlito"/>
          <w:sz w:val="24"/>
          <w:szCs w:val="24"/>
        </w:rPr>
        <w:t xml:space="preserve"> moves from one authority to the other to share their knowledge of the local area and schools that are suitable. </w:t>
      </w:r>
    </w:p>
    <w:p w14:paraId="570DDD6C" w14:textId="79EF645E" w:rsidR="00525E0D" w:rsidRDefault="009B74C5" w:rsidP="008E21C5">
      <w:pPr>
        <w:pStyle w:val="Heading1"/>
        <w:spacing w:before="0"/>
        <w:ind w:left="0" w:right="283"/>
        <w:rPr>
          <w:rFonts w:ascii="Candara" w:eastAsia="Carlito" w:hAnsi="Candara" w:cs="Carlito"/>
          <w:sz w:val="24"/>
          <w:szCs w:val="24"/>
        </w:rPr>
      </w:pPr>
      <w:r>
        <w:rPr>
          <w:rFonts w:ascii="Candara" w:eastAsia="Carlito" w:hAnsi="Candara" w:cs="Carlito"/>
          <w:sz w:val="24"/>
          <w:szCs w:val="24"/>
        </w:rPr>
        <w:t xml:space="preserve"> </w:t>
      </w:r>
    </w:p>
    <w:p w14:paraId="02771CD8" w14:textId="75A1B0F0" w:rsidR="00190E81" w:rsidRPr="00525E0D" w:rsidRDefault="009B74C5" w:rsidP="008E21C5">
      <w:pPr>
        <w:pStyle w:val="Heading1"/>
        <w:spacing w:before="0"/>
        <w:ind w:left="0" w:right="283"/>
        <w:rPr>
          <w:rFonts w:ascii="Candara" w:eastAsia="Carlito" w:hAnsi="Candara" w:cs="Carlito"/>
          <w:color w:val="009999"/>
          <w:sz w:val="32"/>
        </w:rPr>
      </w:pPr>
      <w:r w:rsidRPr="00525E0D">
        <w:rPr>
          <w:rFonts w:ascii="Candara" w:eastAsia="Carlito" w:hAnsi="Candara" w:cs="Carlito"/>
          <w:color w:val="009999"/>
          <w:sz w:val="32"/>
        </w:rPr>
        <w:t xml:space="preserve">The team in the Area 5 </w:t>
      </w:r>
      <w:r w:rsidR="00985BF4" w:rsidRPr="00525E0D">
        <w:rPr>
          <w:rFonts w:ascii="Candara" w:eastAsia="Carlito" w:hAnsi="Candara" w:cs="Carlito"/>
          <w:color w:val="009999"/>
          <w:sz w:val="32"/>
        </w:rPr>
        <w:t>network</w:t>
      </w:r>
      <w:r w:rsidRPr="00525E0D">
        <w:rPr>
          <w:rFonts w:ascii="Candara" w:eastAsia="Carlito" w:hAnsi="Candara" w:cs="Carlito"/>
          <w:color w:val="009999"/>
          <w:sz w:val="32"/>
        </w:rPr>
        <w:t xml:space="preserve"> are….</w:t>
      </w:r>
    </w:p>
    <w:p w14:paraId="52E4DF84" w14:textId="77777777" w:rsidR="009B74C5" w:rsidRPr="00F609ED" w:rsidRDefault="009B74C5" w:rsidP="008E21C5">
      <w:pPr>
        <w:pStyle w:val="Heading1"/>
        <w:spacing w:before="0"/>
        <w:ind w:left="0"/>
        <w:rPr>
          <w:rFonts w:ascii="Candara" w:eastAsia="Carlito" w:hAnsi="Candara" w:cs="Carlito"/>
          <w:sz w:val="12"/>
          <w:szCs w:val="12"/>
        </w:rPr>
      </w:pPr>
    </w:p>
    <w:tbl>
      <w:tblPr>
        <w:tblStyle w:val="TableGrid"/>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76"/>
        <w:gridCol w:w="2561"/>
        <w:gridCol w:w="5038"/>
      </w:tblGrid>
      <w:tr w:rsidR="00810046" w14:paraId="5DBAC76A" w14:textId="77777777" w:rsidTr="00810046">
        <w:trPr>
          <w:trHeight w:val="558"/>
        </w:trPr>
        <w:tc>
          <w:tcPr>
            <w:tcW w:w="2962" w:type="dxa"/>
            <w:shd w:val="clear" w:color="auto" w:fill="CCFFFF"/>
            <w:vAlign w:val="center"/>
          </w:tcPr>
          <w:p w14:paraId="283FE30C" w14:textId="433C1533" w:rsidR="009B74C5" w:rsidRPr="00985BF4" w:rsidRDefault="009B74C5" w:rsidP="00810046">
            <w:pPr>
              <w:pStyle w:val="Heading1"/>
              <w:spacing w:before="0"/>
              <w:ind w:left="0"/>
              <w:jc w:val="center"/>
              <w:rPr>
                <w:rFonts w:ascii="Candara" w:eastAsia="Carlito" w:hAnsi="Candara" w:cs="Carlito"/>
                <w:sz w:val="36"/>
                <w:szCs w:val="32"/>
              </w:rPr>
            </w:pPr>
            <w:r w:rsidRPr="00985BF4">
              <w:rPr>
                <w:rFonts w:ascii="Candara" w:eastAsia="Carlito" w:hAnsi="Candara" w:cs="Carlito"/>
                <w:sz w:val="36"/>
                <w:szCs w:val="32"/>
              </w:rPr>
              <w:t>Local authority</w:t>
            </w:r>
          </w:p>
        </w:tc>
        <w:tc>
          <w:tcPr>
            <w:tcW w:w="2653" w:type="dxa"/>
            <w:shd w:val="clear" w:color="auto" w:fill="CCFFFF"/>
            <w:vAlign w:val="center"/>
          </w:tcPr>
          <w:p w14:paraId="35F5FEB4" w14:textId="3E4972B1" w:rsidR="009B74C5" w:rsidRPr="00985BF4" w:rsidRDefault="009B74C5" w:rsidP="00810046">
            <w:pPr>
              <w:pStyle w:val="Heading1"/>
              <w:spacing w:before="0"/>
              <w:ind w:left="0"/>
              <w:jc w:val="center"/>
              <w:rPr>
                <w:rFonts w:ascii="Candara" w:eastAsia="Carlito" w:hAnsi="Candara" w:cs="Carlito"/>
                <w:sz w:val="36"/>
                <w:szCs w:val="32"/>
              </w:rPr>
            </w:pPr>
            <w:r w:rsidRPr="00985BF4">
              <w:rPr>
                <w:rFonts w:ascii="Candara" w:eastAsia="Carlito" w:hAnsi="Candara" w:cs="Carlito"/>
                <w:sz w:val="36"/>
                <w:szCs w:val="32"/>
              </w:rPr>
              <w:t>PLAC lead</w:t>
            </w:r>
          </w:p>
        </w:tc>
        <w:tc>
          <w:tcPr>
            <w:tcW w:w="4860" w:type="dxa"/>
            <w:shd w:val="clear" w:color="auto" w:fill="CCFFFF"/>
            <w:vAlign w:val="center"/>
          </w:tcPr>
          <w:p w14:paraId="393913D6" w14:textId="182E7895" w:rsidR="009B74C5" w:rsidRPr="00985BF4" w:rsidRDefault="009B74C5" w:rsidP="00810046">
            <w:pPr>
              <w:pStyle w:val="Heading1"/>
              <w:spacing w:before="0"/>
              <w:ind w:left="0"/>
              <w:jc w:val="center"/>
              <w:rPr>
                <w:rFonts w:ascii="Candara" w:eastAsia="Carlito" w:hAnsi="Candara" w:cs="Carlito"/>
                <w:sz w:val="36"/>
                <w:szCs w:val="32"/>
              </w:rPr>
            </w:pPr>
            <w:r w:rsidRPr="00985BF4">
              <w:rPr>
                <w:rFonts w:ascii="Candara" w:eastAsia="Carlito" w:hAnsi="Candara" w:cs="Carlito"/>
                <w:sz w:val="36"/>
                <w:szCs w:val="32"/>
              </w:rPr>
              <w:t>Contact email</w:t>
            </w:r>
          </w:p>
        </w:tc>
      </w:tr>
      <w:tr w:rsidR="00810046" w14:paraId="47DFBF0C" w14:textId="77777777" w:rsidTr="00810046">
        <w:trPr>
          <w:trHeight w:val="532"/>
        </w:trPr>
        <w:tc>
          <w:tcPr>
            <w:tcW w:w="2962" w:type="dxa"/>
            <w:vAlign w:val="center"/>
          </w:tcPr>
          <w:p w14:paraId="5FDB1777" w14:textId="566B08B8" w:rsidR="009B74C5" w:rsidRDefault="009B74C5"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 xml:space="preserve">Cheshire West </w:t>
            </w:r>
            <w:r w:rsidR="00985BF4">
              <w:rPr>
                <w:rFonts w:ascii="Candara" w:eastAsia="Carlito" w:hAnsi="Candara" w:cs="Carlito"/>
                <w:sz w:val="24"/>
                <w:szCs w:val="24"/>
              </w:rPr>
              <w:t xml:space="preserve">&amp; </w:t>
            </w:r>
            <w:r>
              <w:rPr>
                <w:rFonts w:ascii="Candara" w:eastAsia="Carlito" w:hAnsi="Candara" w:cs="Carlito"/>
                <w:sz w:val="24"/>
                <w:szCs w:val="24"/>
              </w:rPr>
              <w:t>Chester</w:t>
            </w:r>
          </w:p>
        </w:tc>
        <w:tc>
          <w:tcPr>
            <w:tcW w:w="2653" w:type="dxa"/>
            <w:vAlign w:val="center"/>
          </w:tcPr>
          <w:p w14:paraId="73202B09" w14:textId="2BD30AE5" w:rsidR="009B74C5" w:rsidRDefault="00DD3F60"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Alison Ismail</w:t>
            </w:r>
          </w:p>
        </w:tc>
        <w:tc>
          <w:tcPr>
            <w:tcW w:w="4860" w:type="dxa"/>
            <w:vAlign w:val="center"/>
          </w:tcPr>
          <w:p w14:paraId="341FED4F" w14:textId="0CFCAD05" w:rsidR="009B74C5" w:rsidRDefault="003922B7" w:rsidP="00810046">
            <w:pPr>
              <w:pStyle w:val="Heading1"/>
              <w:spacing w:before="0"/>
              <w:ind w:left="0"/>
              <w:jc w:val="center"/>
              <w:rPr>
                <w:rFonts w:ascii="Candara" w:eastAsia="Carlito" w:hAnsi="Candara" w:cs="Carlito"/>
                <w:sz w:val="24"/>
                <w:szCs w:val="24"/>
              </w:rPr>
            </w:pPr>
            <w:r w:rsidRPr="003922B7">
              <w:rPr>
                <w:rFonts w:ascii="Candara" w:eastAsia="Carlito" w:hAnsi="Candara" w:cs="Carlito"/>
                <w:sz w:val="24"/>
                <w:szCs w:val="24"/>
              </w:rPr>
              <w:t xml:space="preserve">Alison.Ismail@cheshirewestandchester.gov.uk </w:t>
            </w:r>
          </w:p>
        </w:tc>
      </w:tr>
      <w:tr w:rsidR="00810046" w14:paraId="1E6B7693" w14:textId="77777777" w:rsidTr="00810046">
        <w:trPr>
          <w:trHeight w:val="532"/>
        </w:trPr>
        <w:tc>
          <w:tcPr>
            <w:tcW w:w="2962" w:type="dxa"/>
            <w:vAlign w:val="center"/>
          </w:tcPr>
          <w:p w14:paraId="6DB116E8" w14:textId="351EF0BF" w:rsidR="009B74C5" w:rsidRDefault="009B74C5"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Halton</w:t>
            </w:r>
          </w:p>
        </w:tc>
        <w:tc>
          <w:tcPr>
            <w:tcW w:w="2653" w:type="dxa"/>
            <w:vAlign w:val="center"/>
          </w:tcPr>
          <w:p w14:paraId="3DC8C388" w14:textId="121A5C7D" w:rsidR="009B74C5" w:rsidRDefault="00DD3F60"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David Bradshaw</w:t>
            </w:r>
          </w:p>
        </w:tc>
        <w:tc>
          <w:tcPr>
            <w:tcW w:w="4860" w:type="dxa"/>
            <w:vAlign w:val="center"/>
          </w:tcPr>
          <w:p w14:paraId="5A021EFB" w14:textId="16D3C2A0" w:rsidR="009B74C5" w:rsidRDefault="003922B7" w:rsidP="00810046">
            <w:pPr>
              <w:pStyle w:val="Heading1"/>
              <w:spacing w:before="0"/>
              <w:ind w:left="0"/>
              <w:jc w:val="center"/>
              <w:rPr>
                <w:rFonts w:ascii="Candara" w:eastAsia="Carlito" w:hAnsi="Candara" w:cs="Carlito"/>
                <w:sz w:val="24"/>
                <w:szCs w:val="24"/>
              </w:rPr>
            </w:pPr>
            <w:r w:rsidRPr="003922B7">
              <w:rPr>
                <w:rFonts w:ascii="Candara" w:eastAsia="Carlito" w:hAnsi="Candara" w:cs="Carlito"/>
                <w:sz w:val="24"/>
                <w:szCs w:val="24"/>
              </w:rPr>
              <w:t>David.Bradshaw@halton.gov.uk</w:t>
            </w:r>
          </w:p>
        </w:tc>
      </w:tr>
      <w:tr w:rsidR="00810046" w14:paraId="30678B6D" w14:textId="77777777" w:rsidTr="00810046">
        <w:trPr>
          <w:trHeight w:val="532"/>
        </w:trPr>
        <w:tc>
          <w:tcPr>
            <w:tcW w:w="2962" w:type="dxa"/>
            <w:vAlign w:val="center"/>
          </w:tcPr>
          <w:p w14:paraId="1BB0B4C1" w14:textId="4A62C37C" w:rsidR="009B74C5" w:rsidRDefault="009B74C5"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St Helens</w:t>
            </w:r>
          </w:p>
        </w:tc>
        <w:tc>
          <w:tcPr>
            <w:tcW w:w="2653" w:type="dxa"/>
            <w:vAlign w:val="center"/>
          </w:tcPr>
          <w:p w14:paraId="6513114D" w14:textId="2D07D843" w:rsidR="009B74C5" w:rsidRDefault="00DD3F60"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Les Moon</w:t>
            </w:r>
          </w:p>
        </w:tc>
        <w:tc>
          <w:tcPr>
            <w:tcW w:w="4860" w:type="dxa"/>
            <w:vAlign w:val="center"/>
          </w:tcPr>
          <w:p w14:paraId="278B91DD" w14:textId="16B86E8C" w:rsidR="009B74C5" w:rsidRDefault="003922B7" w:rsidP="00810046">
            <w:pPr>
              <w:pStyle w:val="Heading1"/>
              <w:spacing w:before="0"/>
              <w:ind w:left="0"/>
              <w:jc w:val="center"/>
              <w:rPr>
                <w:rFonts w:ascii="Candara" w:eastAsia="Carlito" w:hAnsi="Candara" w:cs="Carlito"/>
                <w:sz w:val="24"/>
                <w:szCs w:val="24"/>
              </w:rPr>
            </w:pPr>
            <w:r w:rsidRPr="003922B7">
              <w:rPr>
                <w:rFonts w:ascii="Candara" w:eastAsia="Carlito" w:hAnsi="Candara" w:cs="Carlito"/>
                <w:sz w:val="24"/>
                <w:szCs w:val="24"/>
              </w:rPr>
              <w:t>LesleyMoon@sthelens.</w:t>
            </w:r>
            <w:r w:rsidR="00CD3743">
              <w:rPr>
                <w:rFonts w:ascii="Candara" w:eastAsia="Carlito" w:hAnsi="Candara" w:cs="Carlito"/>
                <w:sz w:val="24"/>
                <w:szCs w:val="24"/>
              </w:rPr>
              <w:t>gov</w:t>
            </w:r>
            <w:r w:rsidRPr="003922B7">
              <w:rPr>
                <w:rFonts w:ascii="Candara" w:eastAsia="Carlito" w:hAnsi="Candara" w:cs="Carlito"/>
                <w:sz w:val="24"/>
                <w:szCs w:val="24"/>
              </w:rPr>
              <w:t>.uk</w:t>
            </w:r>
          </w:p>
        </w:tc>
      </w:tr>
      <w:tr w:rsidR="00810046" w14:paraId="2AE16E55" w14:textId="77777777" w:rsidTr="00810046">
        <w:trPr>
          <w:trHeight w:val="532"/>
        </w:trPr>
        <w:tc>
          <w:tcPr>
            <w:tcW w:w="2962" w:type="dxa"/>
            <w:vAlign w:val="center"/>
          </w:tcPr>
          <w:p w14:paraId="0F5C9AA9" w14:textId="5AF24D3E" w:rsidR="009B74C5" w:rsidRDefault="009B74C5"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Wigan</w:t>
            </w:r>
          </w:p>
        </w:tc>
        <w:tc>
          <w:tcPr>
            <w:tcW w:w="2653" w:type="dxa"/>
            <w:vAlign w:val="center"/>
          </w:tcPr>
          <w:p w14:paraId="6EA5F280" w14:textId="60F4B0A4" w:rsidR="009B74C5" w:rsidRDefault="003922B7"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Andrea Hurst</w:t>
            </w:r>
          </w:p>
        </w:tc>
        <w:tc>
          <w:tcPr>
            <w:tcW w:w="4860" w:type="dxa"/>
            <w:vAlign w:val="center"/>
          </w:tcPr>
          <w:p w14:paraId="6F54FFAC" w14:textId="314DB3EF" w:rsidR="009B74C5" w:rsidRDefault="00CD3743" w:rsidP="00810046">
            <w:pPr>
              <w:pStyle w:val="Heading1"/>
              <w:spacing w:before="0"/>
              <w:ind w:left="0"/>
              <w:jc w:val="center"/>
              <w:rPr>
                <w:rFonts w:ascii="Candara" w:eastAsia="Carlito" w:hAnsi="Candara" w:cs="Carlito"/>
                <w:sz w:val="24"/>
                <w:szCs w:val="24"/>
              </w:rPr>
            </w:pPr>
            <w:r w:rsidRPr="003922B7">
              <w:rPr>
                <w:rFonts w:ascii="Candara" w:eastAsia="Carlito" w:hAnsi="Candara" w:cs="Carlito"/>
                <w:sz w:val="24"/>
                <w:szCs w:val="24"/>
              </w:rPr>
              <w:t>Andrea.Hurst@wigan.gov.uk</w:t>
            </w:r>
          </w:p>
        </w:tc>
      </w:tr>
      <w:tr w:rsidR="00810046" w14:paraId="0021E08C" w14:textId="77777777" w:rsidTr="00810046">
        <w:trPr>
          <w:trHeight w:val="532"/>
        </w:trPr>
        <w:tc>
          <w:tcPr>
            <w:tcW w:w="2962" w:type="dxa"/>
            <w:vAlign w:val="center"/>
          </w:tcPr>
          <w:p w14:paraId="25528EAB" w14:textId="24F7C262" w:rsidR="009B74C5" w:rsidRDefault="009B74C5"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Warrington</w:t>
            </w:r>
          </w:p>
        </w:tc>
        <w:tc>
          <w:tcPr>
            <w:tcW w:w="2653" w:type="dxa"/>
            <w:vAlign w:val="center"/>
          </w:tcPr>
          <w:p w14:paraId="6B37FD27" w14:textId="08BB82F9" w:rsidR="009B74C5" w:rsidRDefault="002530C1" w:rsidP="00810046">
            <w:pPr>
              <w:pStyle w:val="Heading1"/>
              <w:spacing w:before="0"/>
              <w:ind w:left="0"/>
              <w:jc w:val="center"/>
              <w:rPr>
                <w:rFonts w:ascii="Candara" w:eastAsia="Carlito" w:hAnsi="Candara" w:cs="Carlito"/>
                <w:sz w:val="24"/>
                <w:szCs w:val="24"/>
              </w:rPr>
            </w:pPr>
            <w:r>
              <w:rPr>
                <w:rFonts w:ascii="Candara" w:eastAsia="Carlito" w:hAnsi="Candara" w:cs="Carlito"/>
                <w:sz w:val="24"/>
                <w:szCs w:val="24"/>
              </w:rPr>
              <w:t>Liz McEntee</w:t>
            </w:r>
          </w:p>
        </w:tc>
        <w:tc>
          <w:tcPr>
            <w:tcW w:w="4860" w:type="dxa"/>
            <w:vAlign w:val="center"/>
          </w:tcPr>
          <w:p w14:paraId="5DF7A280" w14:textId="2DE7E4C7" w:rsidR="009B74C5" w:rsidRDefault="00985BF4" w:rsidP="00810046">
            <w:pPr>
              <w:pStyle w:val="Heading1"/>
              <w:spacing w:before="0"/>
              <w:ind w:left="0"/>
              <w:jc w:val="center"/>
              <w:rPr>
                <w:rFonts w:ascii="Candara" w:eastAsia="Carlito" w:hAnsi="Candara" w:cs="Carlito"/>
                <w:sz w:val="24"/>
                <w:szCs w:val="24"/>
              </w:rPr>
            </w:pPr>
            <w:r w:rsidRPr="00985BF4">
              <w:rPr>
                <w:rFonts w:ascii="Candara" w:eastAsia="Carlito" w:hAnsi="Candara" w:cs="Carlito"/>
                <w:sz w:val="24"/>
                <w:szCs w:val="24"/>
              </w:rPr>
              <w:t>emcentee@warrington.gov.uk</w:t>
            </w:r>
          </w:p>
        </w:tc>
      </w:tr>
    </w:tbl>
    <w:p w14:paraId="3CB4F7C1" w14:textId="77777777" w:rsidR="009B74C5" w:rsidRPr="00F609ED" w:rsidRDefault="009B74C5" w:rsidP="008E21C5">
      <w:pPr>
        <w:pStyle w:val="Heading1"/>
        <w:spacing w:before="0"/>
        <w:ind w:left="0" w:right="283"/>
        <w:rPr>
          <w:rFonts w:ascii="Candara" w:eastAsia="Carlito" w:hAnsi="Candara" w:cs="Carlito"/>
          <w:sz w:val="16"/>
          <w:szCs w:val="16"/>
        </w:rPr>
      </w:pPr>
    </w:p>
    <w:p w14:paraId="7BC84699" w14:textId="664DFD6F" w:rsidR="00AF2BA1" w:rsidRPr="003F692D" w:rsidRDefault="003F692D" w:rsidP="008E21C5">
      <w:pPr>
        <w:pStyle w:val="Heading2"/>
        <w:shd w:val="clear" w:color="auto" w:fill="FFFFFF"/>
        <w:spacing w:before="0" w:line="240" w:lineRule="auto"/>
        <w:ind w:right="283"/>
        <w:rPr>
          <w:rFonts w:ascii="Candara" w:eastAsia="Carlito" w:hAnsi="Candara" w:cs="Carlito"/>
          <w:b/>
          <w:bCs/>
          <w:color w:val="009999"/>
          <w:sz w:val="28"/>
          <w:lang w:val="en-US"/>
        </w:rPr>
      </w:pPr>
      <w:r>
        <w:rPr>
          <w:rFonts w:ascii="Candara" w:eastAsia="Carlito" w:hAnsi="Candara" w:cs="Carlito"/>
          <w:b/>
          <w:bCs/>
          <w:color w:val="009999"/>
          <w:sz w:val="28"/>
          <w:lang w:val="en-US"/>
        </w:rPr>
        <w:t>S</w:t>
      </w:r>
      <w:r w:rsidR="00AF2BA1" w:rsidRPr="003F692D">
        <w:rPr>
          <w:rFonts w:ascii="Candara" w:eastAsia="Carlito" w:hAnsi="Candara" w:cs="Carlito"/>
          <w:b/>
          <w:bCs/>
          <w:color w:val="009999"/>
          <w:sz w:val="28"/>
          <w:lang w:val="en-US"/>
        </w:rPr>
        <w:t>tep parents:</w:t>
      </w:r>
    </w:p>
    <w:p w14:paraId="4D495C02" w14:textId="02B6A596" w:rsidR="00AF2BA1" w:rsidRDefault="00AF2BA1" w:rsidP="008E21C5">
      <w:pPr>
        <w:pStyle w:val="NormalWeb"/>
        <w:shd w:val="clear" w:color="auto" w:fill="FFFFFF"/>
        <w:spacing w:before="0" w:beforeAutospacing="0" w:after="0" w:afterAutospacing="0"/>
        <w:ind w:right="283"/>
        <w:rPr>
          <w:rFonts w:ascii="Candara" w:eastAsia="Carlito" w:hAnsi="Candara" w:cs="Carlito"/>
          <w:b/>
          <w:bCs/>
          <w:lang w:val="en-US" w:eastAsia="en-US"/>
        </w:rPr>
      </w:pPr>
      <w:r w:rsidRPr="003F692D">
        <w:rPr>
          <w:rFonts w:ascii="Candara" w:eastAsia="Carlito" w:hAnsi="Candara" w:cs="Carlito"/>
          <w:b/>
          <w:bCs/>
          <w:lang w:val="en-US" w:eastAsia="en-US"/>
        </w:rPr>
        <w:t xml:space="preserve">If you want to contact us because you are a </w:t>
      </w:r>
      <w:r w:rsidR="003F692D">
        <w:rPr>
          <w:rFonts w:ascii="Candara" w:eastAsia="Carlito" w:hAnsi="Candara" w:cs="Carlito"/>
          <w:b/>
          <w:bCs/>
          <w:lang w:val="en-US" w:eastAsia="en-US"/>
        </w:rPr>
        <w:t>step-parent</w:t>
      </w:r>
      <w:r w:rsidRPr="003F692D">
        <w:rPr>
          <w:rFonts w:ascii="Candara" w:eastAsia="Carlito" w:hAnsi="Candara" w:cs="Carlito"/>
          <w:b/>
          <w:bCs/>
          <w:lang w:val="en-US" w:eastAsia="en-US"/>
        </w:rPr>
        <w:t xml:space="preserve"> looking to adopt your partners child/children, there is a slightly different process which is dealt with by your local council</w:t>
      </w:r>
      <w:r w:rsidR="003F692D">
        <w:rPr>
          <w:rFonts w:ascii="Candara" w:eastAsia="Carlito" w:hAnsi="Candara" w:cs="Carlito"/>
          <w:b/>
          <w:bCs/>
          <w:lang w:val="en-US" w:eastAsia="en-US"/>
        </w:rPr>
        <w:t>.</w:t>
      </w:r>
    </w:p>
    <w:p w14:paraId="0E91131B" w14:textId="77777777" w:rsidR="003F692D" w:rsidRPr="00F609ED" w:rsidRDefault="003F692D" w:rsidP="008E21C5">
      <w:pPr>
        <w:pStyle w:val="NormalWeb"/>
        <w:shd w:val="clear" w:color="auto" w:fill="FFFFFF"/>
        <w:spacing w:before="0" w:beforeAutospacing="0" w:after="0" w:afterAutospacing="0"/>
        <w:ind w:right="283"/>
        <w:rPr>
          <w:rFonts w:ascii="Candara" w:eastAsia="Carlito" w:hAnsi="Candara" w:cs="Carlito"/>
          <w:b/>
          <w:bCs/>
          <w:sz w:val="14"/>
          <w:szCs w:val="14"/>
          <w:lang w:val="en-US" w:eastAsia="en-US"/>
        </w:rPr>
      </w:pPr>
    </w:p>
    <w:p w14:paraId="4FA91871" w14:textId="71899D77" w:rsidR="003F692D" w:rsidRPr="003F692D" w:rsidRDefault="003F692D" w:rsidP="008E21C5">
      <w:pPr>
        <w:pStyle w:val="Heading2"/>
        <w:shd w:val="clear" w:color="auto" w:fill="FFFFFF"/>
        <w:spacing w:before="0" w:line="240" w:lineRule="auto"/>
        <w:ind w:right="283"/>
        <w:rPr>
          <w:rFonts w:ascii="Candara" w:eastAsia="Carlito" w:hAnsi="Candara" w:cs="Carlito"/>
          <w:b/>
          <w:bCs/>
          <w:color w:val="009999"/>
          <w:sz w:val="28"/>
          <w:lang w:val="en-US"/>
        </w:rPr>
      </w:pPr>
      <w:r w:rsidRPr="003F692D">
        <w:rPr>
          <w:rFonts w:ascii="Candara" w:eastAsia="Carlito" w:hAnsi="Candara" w:cs="Carlito"/>
          <w:b/>
          <w:bCs/>
          <w:color w:val="009999"/>
          <w:sz w:val="28"/>
          <w:lang w:val="en-US"/>
        </w:rPr>
        <w:t>Adopt abroad:</w:t>
      </w:r>
    </w:p>
    <w:p w14:paraId="6AB8D080" w14:textId="3DD05278" w:rsidR="003F692D" w:rsidRPr="003F692D" w:rsidRDefault="003F692D" w:rsidP="008E21C5">
      <w:pPr>
        <w:pStyle w:val="NormalWeb"/>
        <w:shd w:val="clear" w:color="auto" w:fill="FFFFFF"/>
        <w:spacing w:before="0" w:beforeAutospacing="0" w:after="0" w:afterAutospacing="0"/>
        <w:ind w:right="283"/>
        <w:rPr>
          <w:rFonts w:ascii="Candara" w:eastAsia="Carlito" w:hAnsi="Candara" w:cs="Carlito"/>
          <w:b/>
          <w:bCs/>
          <w:lang w:val="en-US" w:eastAsia="en-US"/>
        </w:rPr>
      </w:pPr>
      <w:r w:rsidRPr="003F692D">
        <w:rPr>
          <w:rFonts w:ascii="Candara" w:eastAsia="Carlito" w:hAnsi="Candara" w:cs="Carlito"/>
          <w:b/>
          <w:bCs/>
          <w:lang w:val="en-US" w:eastAsia="en-US"/>
        </w:rPr>
        <w:t>If you want to contact us because you are exploring Intercountry adoption - the process by which you adopt a child from a country other than your own and bring that child to your country of residence - there is a different process which is dealt with by your local council or the IAC</w:t>
      </w:r>
      <w:r>
        <w:rPr>
          <w:rFonts w:ascii="Candara" w:eastAsia="Carlito" w:hAnsi="Candara" w:cs="Carlito"/>
          <w:b/>
          <w:bCs/>
          <w:lang w:val="en-US" w:eastAsia="en-US"/>
        </w:rPr>
        <w:t>.</w:t>
      </w:r>
    </w:p>
    <w:p w14:paraId="06A56010" w14:textId="77777777" w:rsidR="002B7C88" w:rsidRPr="008145DA" w:rsidRDefault="002B7C88" w:rsidP="00190E81">
      <w:pPr>
        <w:pStyle w:val="Heading1"/>
        <w:spacing w:before="0"/>
        <w:ind w:left="0"/>
        <w:rPr>
          <w:rFonts w:ascii="Candara" w:eastAsia="Carlito" w:hAnsi="Candara" w:cs="Carlito"/>
          <w:sz w:val="10"/>
          <w:szCs w:val="1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20"/>
        <w:gridCol w:w="3890"/>
        <w:gridCol w:w="3891"/>
      </w:tblGrid>
      <w:tr w:rsidR="00E40AA3" w:rsidRPr="00985BF4" w14:paraId="536D8809" w14:textId="77777777" w:rsidTr="00C2011E">
        <w:trPr>
          <w:trHeight w:val="558"/>
        </w:trPr>
        <w:tc>
          <w:tcPr>
            <w:tcW w:w="2820" w:type="dxa"/>
            <w:shd w:val="clear" w:color="auto" w:fill="CCFFFF"/>
            <w:vAlign w:val="center"/>
          </w:tcPr>
          <w:p w14:paraId="1162FE76" w14:textId="77777777" w:rsidR="002B7C88" w:rsidRPr="00985BF4" w:rsidRDefault="002B7C88" w:rsidP="00E7586A">
            <w:pPr>
              <w:pStyle w:val="Heading1"/>
              <w:spacing w:before="0"/>
              <w:ind w:left="0"/>
              <w:jc w:val="center"/>
              <w:rPr>
                <w:rFonts w:ascii="Candara" w:eastAsia="Carlito" w:hAnsi="Candara" w:cs="Carlito"/>
                <w:sz w:val="36"/>
                <w:szCs w:val="32"/>
              </w:rPr>
            </w:pPr>
            <w:r w:rsidRPr="00985BF4">
              <w:rPr>
                <w:rFonts w:ascii="Candara" w:eastAsia="Carlito" w:hAnsi="Candara" w:cs="Carlito"/>
                <w:sz w:val="36"/>
                <w:szCs w:val="32"/>
              </w:rPr>
              <w:t>Local authority</w:t>
            </w:r>
          </w:p>
        </w:tc>
        <w:tc>
          <w:tcPr>
            <w:tcW w:w="3890" w:type="dxa"/>
            <w:shd w:val="clear" w:color="auto" w:fill="CCFFFF"/>
            <w:vAlign w:val="center"/>
          </w:tcPr>
          <w:p w14:paraId="1DC8B4A2" w14:textId="48489FF4" w:rsidR="002B7C88" w:rsidRPr="00985BF4" w:rsidRDefault="00BC44F8" w:rsidP="00E7586A">
            <w:pPr>
              <w:pStyle w:val="Heading1"/>
              <w:spacing w:before="0"/>
              <w:ind w:left="0"/>
              <w:jc w:val="center"/>
              <w:rPr>
                <w:rFonts w:ascii="Candara" w:eastAsia="Carlito" w:hAnsi="Candara" w:cs="Carlito"/>
                <w:sz w:val="36"/>
                <w:szCs w:val="32"/>
              </w:rPr>
            </w:pPr>
            <w:r>
              <w:rPr>
                <w:rFonts w:ascii="Candara" w:eastAsia="Carlito" w:hAnsi="Candara" w:cs="Carlito"/>
                <w:sz w:val="36"/>
                <w:szCs w:val="32"/>
              </w:rPr>
              <w:t>Step Parent</w:t>
            </w:r>
          </w:p>
        </w:tc>
        <w:tc>
          <w:tcPr>
            <w:tcW w:w="3891" w:type="dxa"/>
            <w:shd w:val="clear" w:color="auto" w:fill="CCFFFF"/>
            <w:vAlign w:val="center"/>
          </w:tcPr>
          <w:p w14:paraId="37C6746F" w14:textId="005FC29E" w:rsidR="002B7C88" w:rsidRPr="00985BF4" w:rsidRDefault="009F4B3E" w:rsidP="00E7586A">
            <w:pPr>
              <w:pStyle w:val="Heading1"/>
              <w:spacing w:before="0"/>
              <w:ind w:left="0"/>
              <w:jc w:val="center"/>
              <w:rPr>
                <w:rFonts w:ascii="Candara" w:eastAsia="Carlito" w:hAnsi="Candara" w:cs="Carlito"/>
                <w:sz w:val="36"/>
                <w:szCs w:val="32"/>
              </w:rPr>
            </w:pPr>
            <w:r>
              <w:rPr>
                <w:rFonts w:ascii="Candara" w:eastAsia="Carlito" w:hAnsi="Candara" w:cs="Carlito"/>
                <w:sz w:val="36"/>
                <w:szCs w:val="32"/>
              </w:rPr>
              <w:t>Adoption abroad</w:t>
            </w:r>
          </w:p>
        </w:tc>
      </w:tr>
      <w:tr w:rsidR="00E40AA3" w14:paraId="0C36122C" w14:textId="77777777" w:rsidTr="008145DA">
        <w:trPr>
          <w:trHeight w:val="678"/>
        </w:trPr>
        <w:tc>
          <w:tcPr>
            <w:tcW w:w="2820" w:type="dxa"/>
            <w:vAlign w:val="center"/>
          </w:tcPr>
          <w:p w14:paraId="2C08A693" w14:textId="77777777" w:rsidR="002B7C88" w:rsidRDefault="002B7C88" w:rsidP="00E7586A">
            <w:pPr>
              <w:pStyle w:val="Heading1"/>
              <w:spacing w:before="0"/>
              <w:ind w:left="0"/>
              <w:jc w:val="center"/>
              <w:rPr>
                <w:rFonts w:ascii="Candara" w:eastAsia="Carlito" w:hAnsi="Candara" w:cs="Carlito"/>
                <w:sz w:val="24"/>
                <w:szCs w:val="24"/>
              </w:rPr>
            </w:pPr>
            <w:r>
              <w:rPr>
                <w:rFonts w:ascii="Candara" w:eastAsia="Carlito" w:hAnsi="Candara" w:cs="Carlito"/>
                <w:sz w:val="24"/>
                <w:szCs w:val="24"/>
              </w:rPr>
              <w:t>Cheshire West &amp; Chester</w:t>
            </w:r>
          </w:p>
        </w:tc>
        <w:tc>
          <w:tcPr>
            <w:tcW w:w="3890" w:type="dxa"/>
            <w:vAlign w:val="center"/>
          </w:tcPr>
          <w:p w14:paraId="62EB1F0E" w14:textId="3CA5487E" w:rsidR="002B7C88" w:rsidRPr="00AF20E2" w:rsidRDefault="007B7C55" w:rsidP="00E7586A">
            <w:pPr>
              <w:pStyle w:val="Heading1"/>
              <w:spacing w:before="0"/>
              <w:ind w:left="0"/>
              <w:jc w:val="center"/>
              <w:rPr>
                <w:rFonts w:ascii="Candara" w:eastAsia="Carlito" w:hAnsi="Candara" w:cs="Carlito"/>
                <w:sz w:val="20"/>
                <w:szCs w:val="20"/>
              </w:rPr>
            </w:pPr>
            <w:hyperlink r:id="rId22" w:history="1">
              <w:r w:rsidR="004006F0" w:rsidRPr="00AF20E2">
                <w:rPr>
                  <w:rFonts w:ascii="Candara" w:eastAsia="Carlito" w:hAnsi="Candara" w:cs="Carlito"/>
                  <w:sz w:val="20"/>
                  <w:szCs w:val="20"/>
                </w:rPr>
                <w:t>steppartneradoption@cheshirewestandchester.gov.uk</w:t>
              </w:r>
            </w:hyperlink>
          </w:p>
        </w:tc>
        <w:tc>
          <w:tcPr>
            <w:tcW w:w="3891" w:type="dxa"/>
            <w:vAlign w:val="center"/>
          </w:tcPr>
          <w:p w14:paraId="239DA3D1" w14:textId="20A952AC" w:rsidR="00535000" w:rsidRDefault="00AF20E2" w:rsidP="00E7586A">
            <w:pPr>
              <w:pStyle w:val="Heading1"/>
              <w:spacing w:before="0"/>
              <w:ind w:left="0"/>
              <w:jc w:val="center"/>
              <w:rPr>
                <w:rFonts w:ascii="Candara" w:eastAsia="Carlito" w:hAnsi="Candara" w:cs="Carlito"/>
                <w:sz w:val="24"/>
                <w:szCs w:val="24"/>
              </w:rPr>
            </w:pPr>
            <w:r w:rsidRPr="00434E2F">
              <w:rPr>
                <w:rFonts w:ascii="Candara" w:eastAsia="Carlito" w:hAnsi="Candara" w:cs="Carlito"/>
                <w:sz w:val="24"/>
                <w:szCs w:val="24"/>
              </w:rPr>
              <w:t xml:space="preserve">0300 123 7047 </w:t>
            </w:r>
            <w:r w:rsidR="00C2011E">
              <w:rPr>
                <w:rFonts w:ascii="Candara" w:eastAsia="Carlito" w:hAnsi="Candara" w:cs="Carlito"/>
                <w:sz w:val="24"/>
                <w:szCs w:val="24"/>
              </w:rPr>
              <w:t>or</w:t>
            </w:r>
          </w:p>
          <w:p w14:paraId="71134B21" w14:textId="31F47ED1" w:rsidR="002B7C88" w:rsidRDefault="00745618" w:rsidP="00E7586A">
            <w:pPr>
              <w:pStyle w:val="Heading1"/>
              <w:spacing w:before="0"/>
              <w:ind w:left="0"/>
              <w:jc w:val="center"/>
              <w:rPr>
                <w:rFonts w:ascii="Candara" w:eastAsia="Carlito" w:hAnsi="Candara" w:cs="Carlito"/>
                <w:sz w:val="24"/>
                <w:szCs w:val="24"/>
              </w:rPr>
            </w:pPr>
            <w:proofErr w:type="spellStart"/>
            <w:r w:rsidRPr="00C2011E">
              <w:rPr>
                <w:rFonts w:ascii="Candara" w:eastAsia="Carlito" w:hAnsi="Candara" w:cs="Carlito"/>
                <w:sz w:val="20"/>
                <w:szCs w:val="20"/>
              </w:rPr>
              <w:t>i</w:t>
            </w:r>
            <w:proofErr w:type="spellEnd"/>
            <w:r w:rsidR="00F87C7A" w:rsidRPr="00C2011E">
              <w:rPr>
                <w:rFonts w:ascii="Candara" w:eastAsia="Carlito" w:hAnsi="Candara" w:cs="Carlito"/>
                <w:sz w:val="20"/>
                <w:szCs w:val="20"/>
              </w:rPr>
              <w:t>-</w:t>
            </w:r>
            <w:r w:rsidRPr="00C2011E">
              <w:rPr>
                <w:rFonts w:ascii="Candara" w:eastAsia="Carlito" w:hAnsi="Candara" w:cs="Carlito"/>
                <w:sz w:val="20"/>
                <w:szCs w:val="20"/>
              </w:rPr>
              <w:t>ART</w:t>
            </w:r>
            <w:r w:rsidR="00F87C7A" w:rsidRPr="00C2011E">
              <w:rPr>
                <w:rFonts w:ascii="Candara" w:eastAsia="Carlito" w:hAnsi="Candara" w:cs="Carlito"/>
                <w:sz w:val="20"/>
                <w:szCs w:val="20"/>
              </w:rPr>
              <w:t xml:space="preserve"> </w:t>
            </w:r>
            <w:r w:rsidRPr="00C2011E">
              <w:rPr>
                <w:rFonts w:ascii="Candara" w:eastAsia="Carlito" w:hAnsi="Candara" w:cs="Carlito"/>
                <w:sz w:val="20"/>
                <w:szCs w:val="20"/>
              </w:rPr>
              <w:t>@cheshirewestandchester.gov.uk</w:t>
            </w:r>
          </w:p>
        </w:tc>
      </w:tr>
      <w:tr w:rsidR="00E40AA3" w14:paraId="082D3425" w14:textId="77777777" w:rsidTr="008145DA">
        <w:trPr>
          <w:trHeight w:val="687"/>
        </w:trPr>
        <w:tc>
          <w:tcPr>
            <w:tcW w:w="2820" w:type="dxa"/>
            <w:vAlign w:val="center"/>
          </w:tcPr>
          <w:p w14:paraId="1163EC17" w14:textId="77777777" w:rsidR="002B7C88" w:rsidRDefault="002B7C88" w:rsidP="00E7586A">
            <w:pPr>
              <w:pStyle w:val="Heading1"/>
              <w:spacing w:before="0"/>
              <w:ind w:left="0"/>
              <w:jc w:val="center"/>
              <w:rPr>
                <w:rFonts w:ascii="Candara" w:eastAsia="Carlito" w:hAnsi="Candara" w:cs="Carlito"/>
                <w:sz w:val="24"/>
                <w:szCs w:val="24"/>
              </w:rPr>
            </w:pPr>
            <w:r>
              <w:rPr>
                <w:rFonts w:ascii="Candara" w:eastAsia="Carlito" w:hAnsi="Candara" w:cs="Carlito"/>
                <w:sz w:val="24"/>
                <w:szCs w:val="24"/>
              </w:rPr>
              <w:t>Halton</w:t>
            </w:r>
          </w:p>
        </w:tc>
        <w:tc>
          <w:tcPr>
            <w:tcW w:w="3890" w:type="dxa"/>
            <w:vAlign w:val="center"/>
          </w:tcPr>
          <w:p w14:paraId="4164FA7C" w14:textId="04FF86B1" w:rsidR="002B7C88" w:rsidRDefault="00AD1254" w:rsidP="00E7586A">
            <w:pPr>
              <w:pStyle w:val="Heading1"/>
              <w:spacing w:before="0"/>
              <w:ind w:left="0"/>
              <w:jc w:val="center"/>
              <w:rPr>
                <w:rFonts w:ascii="Candara" w:eastAsia="Carlito" w:hAnsi="Candara" w:cs="Carlito"/>
                <w:sz w:val="24"/>
                <w:szCs w:val="24"/>
              </w:rPr>
            </w:pPr>
            <w:r w:rsidRPr="004006F0">
              <w:rPr>
                <w:rFonts w:ascii="Candara" w:eastAsia="Carlito" w:hAnsi="Candara" w:cs="Carlito"/>
                <w:sz w:val="24"/>
                <w:szCs w:val="24"/>
              </w:rPr>
              <w:t xml:space="preserve">0151 907 8305 or </w:t>
            </w:r>
            <w:hyperlink r:id="rId23" w:history="1">
              <w:r w:rsidR="004006F0" w:rsidRPr="00C2011E">
                <w:rPr>
                  <w:rFonts w:ascii="Candara" w:eastAsia="Carlito" w:hAnsi="Candara" w:cs="Carlito"/>
                  <w:sz w:val="20"/>
                  <w:szCs w:val="20"/>
                </w:rPr>
                <w:t>contactandreferralteam@halton.gov.uk</w:t>
              </w:r>
            </w:hyperlink>
          </w:p>
        </w:tc>
        <w:tc>
          <w:tcPr>
            <w:tcW w:w="3891" w:type="dxa"/>
            <w:vAlign w:val="center"/>
          </w:tcPr>
          <w:p w14:paraId="3DB7A5FE" w14:textId="27E945BE" w:rsidR="00434E2F" w:rsidRDefault="00E40AA3" w:rsidP="00E7586A">
            <w:pPr>
              <w:pStyle w:val="Heading1"/>
              <w:spacing w:before="0"/>
              <w:ind w:left="0"/>
              <w:jc w:val="center"/>
              <w:rPr>
                <w:rFonts w:ascii="Candara" w:eastAsia="Carlito" w:hAnsi="Candara" w:cs="Carlito"/>
                <w:sz w:val="24"/>
                <w:szCs w:val="24"/>
              </w:rPr>
            </w:pPr>
            <w:r w:rsidRPr="00434E2F">
              <w:rPr>
                <w:rFonts w:ascii="Candara" w:eastAsia="Carlito" w:hAnsi="Candara" w:cs="Carlito"/>
                <w:sz w:val="24"/>
                <w:szCs w:val="24"/>
              </w:rPr>
              <w:t>0151 907 8305</w:t>
            </w:r>
            <w:r w:rsidR="00C2011E">
              <w:rPr>
                <w:rFonts w:ascii="Candara" w:eastAsia="Carlito" w:hAnsi="Candara" w:cs="Carlito"/>
                <w:sz w:val="24"/>
                <w:szCs w:val="24"/>
              </w:rPr>
              <w:t xml:space="preserve"> or</w:t>
            </w:r>
          </w:p>
          <w:p w14:paraId="59EA2F80" w14:textId="4967CCF3" w:rsidR="002B7C88" w:rsidRDefault="00E40AA3" w:rsidP="00E7586A">
            <w:pPr>
              <w:pStyle w:val="Heading1"/>
              <w:spacing w:before="0"/>
              <w:ind w:left="0"/>
              <w:jc w:val="center"/>
              <w:rPr>
                <w:rFonts w:ascii="Candara" w:eastAsia="Carlito" w:hAnsi="Candara" w:cs="Carlito"/>
                <w:sz w:val="24"/>
                <w:szCs w:val="24"/>
              </w:rPr>
            </w:pPr>
            <w:r w:rsidRPr="00C2011E">
              <w:rPr>
                <w:rFonts w:ascii="Candara" w:eastAsia="Carlito" w:hAnsi="Candara" w:cs="Carlito"/>
                <w:sz w:val="20"/>
                <w:szCs w:val="20"/>
              </w:rPr>
              <w:t> </w:t>
            </w:r>
            <w:hyperlink r:id="rId24" w:history="1">
              <w:r w:rsidRPr="00C2011E">
                <w:rPr>
                  <w:rFonts w:ascii="Candara" w:eastAsia="Carlito" w:hAnsi="Candara" w:cs="Carlito"/>
                  <w:sz w:val="20"/>
                  <w:szCs w:val="20"/>
                </w:rPr>
                <w:t>contactandreferralteam@halton.gov.uk</w:t>
              </w:r>
            </w:hyperlink>
          </w:p>
        </w:tc>
      </w:tr>
      <w:tr w:rsidR="00E40AA3" w14:paraId="437E18DD" w14:textId="77777777" w:rsidTr="008145DA">
        <w:trPr>
          <w:trHeight w:val="684"/>
        </w:trPr>
        <w:tc>
          <w:tcPr>
            <w:tcW w:w="2820" w:type="dxa"/>
            <w:vAlign w:val="center"/>
          </w:tcPr>
          <w:p w14:paraId="49361F78" w14:textId="77777777" w:rsidR="002B7C88" w:rsidRDefault="002B7C88" w:rsidP="00E7586A">
            <w:pPr>
              <w:pStyle w:val="Heading1"/>
              <w:spacing w:before="0"/>
              <w:ind w:left="0"/>
              <w:jc w:val="center"/>
              <w:rPr>
                <w:rFonts w:ascii="Candara" w:eastAsia="Carlito" w:hAnsi="Candara" w:cs="Carlito"/>
                <w:sz w:val="24"/>
                <w:szCs w:val="24"/>
              </w:rPr>
            </w:pPr>
            <w:r>
              <w:rPr>
                <w:rFonts w:ascii="Candara" w:eastAsia="Carlito" w:hAnsi="Candara" w:cs="Carlito"/>
                <w:sz w:val="24"/>
                <w:szCs w:val="24"/>
              </w:rPr>
              <w:t>St Helens</w:t>
            </w:r>
          </w:p>
        </w:tc>
        <w:tc>
          <w:tcPr>
            <w:tcW w:w="3890" w:type="dxa"/>
            <w:vAlign w:val="center"/>
          </w:tcPr>
          <w:p w14:paraId="3C6228FE" w14:textId="2C4B24C7" w:rsidR="002B7C88" w:rsidRDefault="00944CEB" w:rsidP="00E7586A">
            <w:pPr>
              <w:pStyle w:val="Heading1"/>
              <w:spacing w:before="0"/>
              <w:ind w:left="0"/>
              <w:jc w:val="center"/>
              <w:rPr>
                <w:rFonts w:ascii="Candara" w:eastAsia="Carlito" w:hAnsi="Candara" w:cs="Carlito"/>
                <w:sz w:val="24"/>
                <w:szCs w:val="24"/>
              </w:rPr>
            </w:pPr>
            <w:r w:rsidRPr="004006F0">
              <w:rPr>
                <w:rFonts w:ascii="Candara" w:eastAsia="Carlito" w:hAnsi="Candara" w:cs="Carlito"/>
                <w:sz w:val="24"/>
                <w:szCs w:val="24"/>
              </w:rPr>
              <w:t>07717 868558</w:t>
            </w:r>
          </w:p>
        </w:tc>
        <w:tc>
          <w:tcPr>
            <w:tcW w:w="3891" w:type="dxa"/>
            <w:vAlign w:val="center"/>
          </w:tcPr>
          <w:p w14:paraId="1CCB6F6B" w14:textId="215831CE" w:rsidR="002B7C88" w:rsidRDefault="00E40AA3" w:rsidP="00E7586A">
            <w:pPr>
              <w:pStyle w:val="Heading1"/>
              <w:spacing w:before="0"/>
              <w:ind w:left="0"/>
              <w:jc w:val="center"/>
              <w:rPr>
                <w:rFonts w:ascii="Candara" w:eastAsia="Carlito" w:hAnsi="Candara" w:cs="Carlito"/>
                <w:sz w:val="24"/>
                <w:szCs w:val="24"/>
              </w:rPr>
            </w:pPr>
            <w:r w:rsidRPr="00434E2F">
              <w:rPr>
                <w:rFonts w:ascii="Candara" w:eastAsia="Carlito" w:hAnsi="Candara" w:cs="Carlito"/>
                <w:sz w:val="24"/>
                <w:szCs w:val="24"/>
              </w:rPr>
              <w:t>01744 671203</w:t>
            </w:r>
          </w:p>
        </w:tc>
      </w:tr>
      <w:tr w:rsidR="009E4ACC" w14:paraId="2BD67D39" w14:textId="77777777" w:rsidTr="008145DA">
        <w:trPr>
          <w:trHeight w:val="666"/>
        </w:trPr>
        <w:tc>
          <w:tcPr>
            <w:tcW w:w="2820" w:type="dxa"/>
            <w:vAlign w:val="center"/>
          </w:tcPr>
          <w:p w14:paraId="578CAA94" w14:textId="77777777" w:rsidR="009E4ACC" w:rsidRDefault="009E4ACC" w:rsidP="00E7586A">
            <w:pPr>
              <w:pStyle w:val="Heading1"/>
              <w:spacing w:before="0"/>
              <w:ind w:left="0"/>
              <w:jc w:val="center"/>
              <w:rPr>
                <w:rFonts w:ascii="Candara" w:eastAsia="Carlito" w:hAnsi="Candara" w:cs="Carlito"/>
                <w:sz w:val="24"/>
                <w:szCs w:val="24"/>
              </w:rPr>
            </w:pPr>
            <w:r>
              <w:rPr>
                <w:rFonts w:ascii="Candara" w:eastAsia="Carlito" w:hAnsi="Candara" w:cs="Carlito"/>
                <w:sz w:val="24"/>
                <w:szCs w:val="24"/>
              </w:rPr>
              <w:t>Wigan</w:t>
            </w:r>
          </w:p>
        </w:tc>
        <w:tc>
          <w:tcPr>
            <w:tcW w:w="3890" w:type="dxa"/>
            <w:vAlign w:val="center"/>
          </w:tcPr>
          <w:p w14:paraId="4A78D6DE" w14:textId="01B0F136" w:rsidR="009E4ACC" w:rsidRDefault="009E4ACC" w:rsidP="00E7586A">
            <w:pPr>
              <w:pStyle w:val="Heading1"/>
              <w:spacing w:before="0"/>
              <w:ind w:left="0"/>
              <w:jc w:val="center"/>
              <w:rPr>
                <w:rFonts w:ascii="Candara" w:eastAsia="Carlito" w:hAnsi="Candara" w:cs="Carlito"/>
                <w:sz w:val="24"/>
                <w:szCs w:val="24"/>
              </w:rPr>
            </w:pPr>
            <w:r w:rsidRPr="004006F0">
              <w:rPr>
                <w:rFonts w:ascii="Candara" w:eastAsia="Carlito" w:hAnsi="Candara" w:cs="Carlito"/>
                <w:sz w:val="24"/>
                <w:szCs w:val="24"/>
              </w:rPr>
              <w:t>01925 443322</w:t>
            </w:r>
          </w:p>
        </w:tc>
        <w:tc>
          <w:tcPr>
            <w:tcW w:w="3891" w:type="dxa"/>
            <w:vMerge w:val="restart"/>
            <w:vAlign w:val="center"/>
          </w:tcPr>
          <w:p w14:paraId="56BE6CA6" w14:textId="77777777" w:rsidR="009E4ACC" w:rsidRPr="00434E2F" w:rsidRDefault="009E4ACC" w:rsidP="00E7586A">
            <w:pPr>
              <w:pStyle w:val="Heading1"/>
              <w:spacing w:before="0"/>
              <w:ind w:left="0"/>
              <w:jc w:val="center"/>
              <w:rPr>
                <w:rFonts w:ascii="Candara" w:eastAsia="Carlito" w:hAnsi="Candara" w:cs="Carlito"/>
                <w:sz w:val="24"/>
                <w:szCs w:val="24"/>
              </w:rPr>
            </w:pPr>
            <w:r w:rsidRPr="00434E2F">
              <w:rPr>
                <w:rFonts w:ascii="Candara" w:eastAsia="Carlito" w:hAnsi="Candara" w:cs="Carlito"/>
                <w:sz w:val="24"/>
                <w:szCs w:val="24"/>
              </w:rPr>
              <w:t xml:space="preserve">020 8449 2562 </w:t>
            </w:r>
          </w:p>
          <w:p w14:paraId="18D7DA18" w14:textId="781EF588" w:rsidR="009E4ACC" w:rsidRDefault="009E4ACC" w:rsidP="00E7586A">
            <w:pPr>
              <w:pStyle w:val="Heading1"/>
              <w:spacing w:before="0"/>
              <w:ind w:left="0"/>
              <w:jc w:val="center"/>
              <w:rPr>
                <w:rFonts w:ascii="Candara" w:eastAsia="Carlito" w:hAnsi="Candara" w:cs="Carlito"/>
                <w:sz w:val="24"/>
                <w:szCs w:val="24"/>
              </w:rPr>
            </w:pPr>
            <w:r w:rsidRPr="00434E2F">
              <w:rPr>
                <w:rFonts w:ascii="Candara" w:eastAsia="Carlito" w:hAnsi="Candara" w:cs="Carlito"/>
                <w:sz w:val="24"/>
                <w:szCs w:val="24"/>
              </w:rPr>
              <w:t> </w:t>
            </w:r>
            <w:hyperlink r:id="rId25" w:history="1">
              <w:r w:rsidRPr="00434E2F">
                <w:rPr>
                  <w:rFonts w:ascii="Candara" w:eastAsia="Carlito" w:hAnsi="Candara" w:cs="Carlito"/>
                  <w:sz w:val="24"/>
                  <w:szCs w:val="24"/>
                </w:rPr>
                <w:t>info@icacentre.org.uk</w:t>
              </w:r>
            </w:hyperlink>
            <w:r w:rsidRPr="00434E2F">
              <w:rPr>
                <w:rFonts w:ascii="Candara" w:eastAsia="Carlito" w:hAnsi="Candara" w:cs="Carlito"/>
                <w:sz w:val="24"/>
                <w:szCs w:val="24"/>
              </w:rPr>
              <w:t> </w:t>
            </w:r>
          </w:p>
        </w:tc>
      </w:tr>
      <w:tr w:rsidR="009E4ACC" w14:paraId="704C83B8" w14:textId="77777777" w:rsidTr="008145DA">
        <w:trPr>
          <w:trHeight w:val="690"/>
        </w:trPr>
        <w:tc>
          <w:tcPr>
            <w:tcW w:w="2820" w:type="dxa"/>
            <w:vAlign w:val="center"/>
          </w:tcPr>
          <w:p w14:paraId="5E8EB784" w14:textId="77777777" w:rsidR="009E4ACC" w:rsidRDefault="009E4ACC" w:rsidP="00E7586A">
            <w:pPr>
              <w:pStyle w:val="Heading1"/>
              <w:spacing w:before="0"/>
              <w:ind w:left="0"/>
              <w:jc w:val="center"/>
              <w:rPr>
                <w:rFonts w:ascii="Candara" w:eastAsia="Carlito" w:hAnsi="Candara" w:cs="Carlito"/>
                <w:sz w:val="24"/>
                <w:szCs w:val="24"/>
              </w:rPr>
            </w:pPr>
            <w:r>
              <w:rPr>
                <w:rFonts w:ascii="Candara" w:eastAsia="Carlito" w:hAnsi="Candara" w:cs="Carlito"/>
                <w:sz w:val="24"/>
                <w:szCs w:val="24"/>
              </w:rPr>
              <w:t>Warrington</w:t>
            </w:r>
          </w:p>
        </w:tc>
        <w:tc>
          <w:tcPr>
            <w:tcW w:w="3890" w:type="dxa"/>
            <w:vAlign w:val="center"/>
          </w:tcPr>
          <w:p w14:paraId="24232B8E" w14:textId="575F7294" w:rsidR="009E4ACC" w:rsidRDefault="007B7C55" w:rsidP="00E7586A">
            <w:pPr>
              <w:pStyle w:val="Heading1"/>
              <w:spacing w:before="0"/>
              <w:ind w:left="0"/>
              <w:jc w:val="center"/>
              <w:rPr>
                <w:rFonts w:ascii="Candara" w:eastAsia="Carlito" w:hAnsi="Candara" w:cs="Carlito"/>
                <w:sz w:val="24"/>
                <w:szCs w:val="24"/>
              </w:rPr>
            </w:pPr>
            <w:hyperlink r:id="rId26" w:history="1">
              <w:r w:rsidR="009E4ACC">
                <w:rPr>
                  <w:rFonts w:ascii="Candara" w:eastAsia="Carlito" w:hAnsi="Candara" w:cs="Carlito"/>
                  <w:sz w:val="24"/>
                  <w:szCs w:val="24"/>
                </w:rPr>
                <w:t>Step-parent</w:t>
              </w:r>
              <w:r w:rsidR="009E4ACC" w:rsidRPr="004006F0">
                <w:rPr>
                  <w:rFonts w:ascii="Candara" w:eastAsia="Carlito" w:hAnsi="Candara" w:cs="Carlito"/>
                  <w:sz w:val="24"/>
                  <w:szCs w:val="24"/>
                </w:rPr>
                <w:t xml:space="preserve"> adoption page</w:t>
              </w:r>
            </w:hyperlink>
          </w:p>
        </w:tc>
        <w:tc>
          <w:tcPr>
            <w:tcW w:w="3891" w:type="dxa"/>
            <w:vMerge/>
            <w:vAlign w:val="center"/>
          </w:tcPr>
          <w:p w14:paraId="744AAFF0" w14:textId="74C8E44D" w:rsidR="009E4ACC" w:rsidRDefault="009E4ACC" w:rsidP="00E7586A">
            <w:pPr>
              <w:pStyle w:val="Heading1"/>
              <w:spacing w:before="0"/>
              <w:ind w:left="0"/>
              <w:jc w:val="center"/>
              <w:rPr>
                <w:rFonts w:ascii="Candara" w:eastAsia="Carlito" w:hAnsi="Candara" w:cs="Carlito"/>
                <w:sz w:val="24"/>
                <w:szCs w:val="24"/>
              </w:rPr>
            </w:pPr>
          </w:p>
        </w:tc>
      </w:tr>
    </w:tbl>
    <w:p w14:paraId="3B07F38C" w14:textId="77777777" w:rsidR="00525AD6" w:rsidRDefault="00525AD6" w:rsidP="00190E81">
      <w:pPr>
        <w:pStyle w:val="Heading1"/>
        <w:spacing w:before="0"/>
        <w:ind w:left="0"/>
        <w:rPr>
          <w:rFonts w:ascii="Candara" w:eastAsia="Carlito" w:hAnsi="Candara" w:cs="Carlito"/>
          <w:sz w:val="24"/>
          <w:szCs w:val="24"/>
        </w:rPr>
      </w:pPr>
    </w:p>
    <w:p w14:paraId="172FB3DB" w14:textId="39A99D65" w:rsidR="00985BF4" w:rsidRPr="007816E6" w:rsidRDefault="0027652B" w:rsidP="00190E81">
      <w:pPr>
        <w:pStyle w:val="Heading1"/>
        <w:spacing w:before="0"/>
        <w:ind w:left="0"/>
        <w:rPr>
          <w:rFonts w:ascii="Candara" w:eastAsia="Carlito" w:hAnsi="Candara" w:cs="Carlito"/>
          <w:color w:val="002060"/>
          <w:sz w:val="52"/>
          <w:szCs w:val="38"/>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7816E6">
        <w:rPr>
          <w:rFonts w:ascii="Candara" w:eastAsia="Carlito" w:hAnsi="Candara" w:cs="Carlito"/>
          <w:noProof/>
          <w:color w:val="002060"/>
          <w:sz w:val="52"/>
          <w:szCs w:val="38"/>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drawing>
          <wp:anchor distT="0" distB="0" distL="114300" distR="114300" simplePos="0" relativeHeight="251658240" behindDoc="0" locked="0" layoutInCell="1" allowOverlap="1" wp14:anchorId="5223ED73" wp14:editId="3D4A5818">
            <wp:simplePos x="0" y="0"/>
            <wp:positionH relativeFrom="column">
              <wp:posOffset>3772535</wp:posOffset>
            </wp:positionH>
            <wp:positionV relativeFrom="paragraph">
              <wp:posOffset>6985</wp:posOffset>
            </wp:positionV>
            <wp:extent cx="2857500" cy="1181100"/>
            <wp:effectExtent l="0" t="0" r="0" b="0"/>
            <wp:wrapNone/>
            <wp:docPr id="114965123" name="Picture 2" descr="Together for Adoption Homep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5123" name="Picture 2" descr="Together for Adoption Homepag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BF4" w:rsidRPr="007816E6">
        <w:rPr>
          <w:rFonts w:ascii="Candara" w:eastAsia="Carlito" w:hAnsi="Candara" w:cs="Carlito"/>
          <w:color w:val="002060"/>
          <w:sz w:val="52"/>
          <w:szCs w:val="38"/>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Together for adoption:</w:t>
      </w:r>
    </w:p>
    <w:p w14:paraId="3E5355A0" w14:textId="733DED10" w:rsidR="00985BF4" w:rsidRDefault="00985BF4" w:rsidP="00190E81">
      <w:pPr>
        <w:pStyle w:val="Heading1"/>
        <w:spacing w:before="0"/>
        <w:ind w:left="0"/>
        <w:rPr>
          <w:rFonts w:ascii="Candara" w:eastAsia="Carlito" w:hAnsi="Candara" w:cs="Carlito"/>
          <w:sz w:val="24"/>
          <w:szCs w:val="24"/>
        </w:rPr>
      </w:pPr>
    </w:p>
    <w:p w14:paraId="4FE23017" w14:textId="12B984A6" w:rsidR="00985BF4" w:rsidRDefault="00711F69" w:rsidP="00190E81">
      <w:pPr>
        <w:pStyle w:val="Heading1"/>
        <w:spacing w:before="0"/>
        <w:ind w:left="0"/>
        <w:rPr>
          <w:rFonts w:ascii="Candara" w:eastAsia="Carlito" w:hAnsi="Candara" w:cs="Carlito"/>
          <w:sz w:val="24"/>
          <w:szCs w:val="24"/>
        </w:rPr>
      </w:pPr>
      <w:r w:rsidRPr="009C4613">
        <w:rPr>
          <w:rFonts w:ascii="Candara" w:eastAsia="Carlito" w:hAnsi="Candara" w:cs="Carlito"/>
          <w:noProof/>
          <w:sz w:val="24"/>
          <w:szCs w:val="24"/>
        </w:rPr>
        <w:drawing>
          <wp:anchor distT="0" distB="0" distL="114300" distR="114300" simplePos="0" relativeHeight="251659264" behindDoc="1" locked="0" layoutInCell="1" allowOverlap="1" wp14:anchorId="0C24CEF0" wp14:editId="4434B3B0">
            <wp:simplePos x="0" y="0"/>
            <wp:positionH relativeFrom="column">
              <wp:posOffset>95885</wp:posOffset>
            </wp:positionH>
            <wp:positionV relativeFrom="paragraph">
              <wp:posOffset>73025</wp:posOffset>
            </wp:positionV>
            <wp:extent cx="2209800" cy="3143779"/>
            <wp:effectExtent l="209550" t="209550" r="419100" b="419100"/>
            <wp:wrapTight wrapText="bothSides">
              <wp:wrapPolygon edited="0">
                <wp:start x="372" y="-1440"/>
                <wp:lineTo x="-2048" y="-1178"/>
                <wp:lineTo x="-2048" y="22255"/>
                <wp:lineTo x="0" y="23956"/>
                <wp:lineTo x="931" y="24349"/>
                <wp:lineTo x="22531" y="24349"/>
                <wp:lineTo x="23462" y="23956"/>
                <wp:lineTo x="25510" y="21993"/>
                <wp:lineTo x="25510" y="916"/>
                <wp:lineTo x="23276" y="-1047"/>
                <wp:lineTo x="23090" y="-1440"/>
                <wp:lineTo x="372" y="-1440"/>
              </wp:wrapPolygon>
            </wp:wrapTight>
            <wp:docPr id="777865085" name="Picture 3" descr="A couple of children running on grass&#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65085" name="Picture 3" descr="A couple of children running on grass&#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800" cy="3143779"/>
                    </a:xfrm>
                    <a:prstGeom prst="rect">
                      <a:avLst/>
                    </a:prstGeom>
                    <a:ln w="57150">
                      <a:solidFill>
                        <a:srgbClr val="009999"/>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E38DF3B" w14:textId="5C84DED1" w:rsidR="00190E81" w:rsidRPr="00A04512" w:rsidRDefault="00190E81" w:rsidP="00190E81">
      <w:pPr>
        <w:pStyle w:val="Heading1"/>
        <w:spacing w:before="0"/>
        <w:ind w:left="0"/>
        <w:rPr>
          <w:rFonts w:ascii="Candara" w:eastAsia="Carlito" w:hAnsi="Candara" w:cs="Carlito"/>
          <w:sz w:val="24"/>
          <w:szCs w:val="24"/>
        </w:rPr>
      </w:pPr>
    </w:p>
    <w:p w14:paraId="4A6DECDF" w14:textId="097C654D" w:rsidR="0029245F" w:rsidRPr="00242B0F" w:rsidRDefault="0029245F" w:rsidP="002D127F">
      <w:pPr>
        <w:pStyle w:val="Heading1"/>
        <w:spacing w:before="0"/>
        <w:ind w:left="0"/>
        <w:rPr>
          <w:rFonts w:ascii="Quicksand" w:eastAsia="Carlito" w:hAnsi="Quicksand" w:cs="Carlito"/>
          <w:color w:val="009999"/>
          <w:sz w:val="10"/>
          <w:szCs w:val="8"/>
        </w:rPr>
      </w:pPr>
    </w:p>
    <w:p w14:paraId="39385401" w14:textId="77777777" w:rsidR="00F43A07" w:rsidRPr="00711F69" w:rsidRDefault="00F43A07" w:rsidP="002D127F">
      <w:pPr>
        <w:pStyle w:val="Heading1"/>
        <w:spacing w:before="0"/>
        <w:ind w:left="0"/>
        <w:rPr>
          <w:rFonts w:ascii="Quicksand" w:eastAsia="Carlito" w:hAnsi="Quicksand" w:cs="Carlito"/>
          <w:color w:val="009999"/>
          <w:sz w:val="8"/>
          <w:szCs w:val="8"/>
        </w:rPr>
      </w:pPr>
    </w:p>
    <w:p w14:paraId="0A9021A3" w14:textId="7E647B34" w:rsidR="00F43A07" w:rsidRDefault="001F1FB1" w:rsidP="00222312">
      <w:pPr>
        <w:pStyle w:val="Heading1"/>
        <w:spacing w:before="0"/>
        <w:ind w:left="0" w:right="-142"/>
        <w:rPr>
          <w:rFonts w:ascii="Candara" w:eastAsia="Carlito" w:hAnsi="Candara" w:cs="Carlito"/>
          <w:sz w:val="24"/>
          <w:szCs w:val="24"/>
        </w:rPr>
      </w:pPr>
      <w:r w:rsidRPr="00525AD6">
        <w:rPr>
          <w:rFonts w:ascii="Candara" w:eastAsia="Carlito" w:hAnsi="Candara" w:cs="Carlito"/>
          <w:sz w:val="24"/>
          <w:szCs w:val="24"/>
        </w:rPr>
        <w:t xml:space="preserve">Together for adoption </w:t>
      </w:r>
      <w:r w:rsidR="00222312">
        <w:rPr>
          <w:rFonts w:ascii="Candara" w:eastAsia="Carlito" w:hAnsi="Candara" w:cs="Carlito"/>
          <w:sz w:val="24"/>
          <w:szCs w:val="24"/>
        </w:rPr>
        <w:t>is</w:t>
      </w:r>
      <w:r w:rsidR="006806AF" w:rsidRPr="00525AD6">
        <w:rPr>
          <w:rFonts w:ascii="Candara" w:eastAsia="Carlito" w:hAnsi="Candara" w:cs="Carlito"/>
          <w:sz w:val="24"/>
          <w:szCs w:val="24"/>
        </w:rPr>
        <w:t xml:space="preserve"> made up of the 5 authorities.</w:t>
      </w:r>
      <w:r w:rsidRPr="00525AD6">
        <w:rPr>
          <w:rFonts w:ascii="Candara" w:eastAsia="Carlito" w:hAnsi="Candara" w:cs="Carlito"/>
          <w:sz w:val="24"/>
          <w:szCs w:val="24"/>
        </w:rPr>
        <w:t xml:space="preserve"> </w:t>
      </w:r>
    </w:p>
    <w:p w14:paraId="19A60D93" w14:textId="77777777" w:rsidR="00525AD6" w:rsidRPr="00242B0F" w:rsidRDefault="00525AD6" w:rsidP="00CD6F82">
      <w:pPr>
        <w:pStyle w:val="Heading1"/>
        <w:spacing w:before="0"/>
        <w:ind w:left="0" w:right="-142"/>
        <w:rPr>
          <w:rFonts w:ascii="Candara" w:eastAsia="Carlito" w:hAnsi="Candara" w:cs="Carlito"/>
          <w:sz w:val="12"/>
          <w:szCs w:val="12"/>
        </w:rPr>
      </w:pPr>
    </w:p>
    <w:p w14:paraId="433378C5" w14:textId="74ADC7C3" w:rsidR="00222312" w:rsidRDefault="00311A04" w:rsidP="00CD6F82">
      <w:pPr>
        <w:pStyle w:val="NormalWeb"/>
        <w:shd w:val="clear" w:color="auto" w:fill="FFFFFF"/>
        <w:spacing w:before="0" w:beforeAutospacing="0" w:after="0" w:afterAutospacing="0"/>
        <w:ind w:right="-142"/>
        <w:rPr>
          <w:rFonts w:ascii="Candara" w:eastAsia="Carlito" w:hAnsi="Candara" w:cs="Carlito"/>
          <w:b/>
          <w:bCs/>
          <w:lang w:val="en-US" w:eastAsia="en-US"/>
        </w:rPr>
      </w:pPr>
      <w:r w:rsidRPr="00525AD6">
        <w:rPr>
          <w:rFonts w:ascii="Candara" w:eastAsia="Carlito" w:hAnsi="Candara" w:cs="Carlito"/>
          <w:b/>
          <w:bCs/>
          <w:lang w:val="en-US" w:eastAsia="en-US"/>
        </w:rPr>
        <w:t>They’re made up of five councils, so it allows them to share best practice making their trusted service even better.</w:t>
      </w:r>
    </w:p>
    <w:p w14:paraId="1E6E34CC" w14:textId="77777777" w:rsidR="00CD6F82" w:rsidRPr="00CD6F82" w:rsidRDefault="00CD6F82" w:rsidP="00CD6F82">
      <w:pPr>
        <w:pStyle w:val="NormalWeb"/>
        <w:shd w:val="clear" w:color="auto" w:fill="FFFFFF"/>
        <w:spacing w:before="0" w:beforeAutospacing="0" w:after="0" w:afterAutospacing="0"/>
        <w:ind w:right="-142"/>
        <w:rPr>
          <w:rFonts w:ascii="Candara" w:eastAsia="Carlito" w:hAnsi="Candara" w:cs="Carlito"/>
          <w:b/>
          <w:bCs/>
          <w:sz w:val="10"/>
          <w:szCs w:val="10"/>
          <w:lang w:val="en-US" w:eastAsia="en-US"/>
        </w:rPr>
      </w:pPr>
    </w:p>
    <w:p w14:paraId="1005FCD3" w14:textId="0846D708" w:rsidR="00311A04" w:rsidRDefault="00311A04" w:rsidP="00CD6F82">
      <w:pPr>
        <w:pStyle w:val="NormalWeb"/>
        <w:shd w:val="clear" w:color="auto" w:fill="FFFFFF"/>
        <w:spacing w:before="0" w:beforeAutospacing="0" w:after="0" w:afterAutospacing="0"/>
        <w:ind w:right="-142"/>
        <w:rPr>
          <w:rFonts w:ascii="Candara" w:eastAsia="Carlito" w:hAnsi="Candara" w:cs="Carlito"/>
          <w:b/>
          <w:bCs/>
          <w:lang w:val="en-US" w:eastAsia="en-US"/>
        </w:rPr>
      </w:pPr>
      <w:r w:rsidRPr="00525AD6">
        <w:rPr>
          <w:rFonts w:ascii="Candara" w:eastAsia="Carlito" w:hAnsi="Candara" w:cs="Carlito"/>
          <w:b/>
          <w:bCs/>
          <w:lang w:val="en-US" w:eastAsia="en-US"/>
        </w:rPr>
        <w:t>They work regionally which means they recruit new families more effectively and can support adoption across all five authorities and the surrounding areas.</w:t>
      </w:r>
    </w:p>
    <w:p w14:paraId="4BAECF3B" w14:textId="77777777" w:rsidR="00CD6F82" w:rsidRPr="00242B0F" w:rsidRDefault="00CD6F82" w:rsidP="00CD6F82">
      <w:pPr>
        <w:pStyle w:val="NormalWeb"/>
        <w:shd w:val="clear" w:color="auto" w:fill="FFFFFF"/>
        <w:spacing w:before="0" w:beforeAutospacing="0" w:after="0" w:afterAutospacing="0"/>
        <w:ind w:right="-142"/>
        <w:rPr>
          <w:rFonts w:ascii="Candara" w:eastAsia="Carlito" w:hAnsi="Candara" w:cs="Carlito"/>
          <w:b/>
          <w:bCs/>
          <w:sz w:val="18"/>
          <w:szCs w:val="18"/>
          <w:lang w:val="en-US" w:eastAsia="en-US"/>
        </w:rPr>
      </w:pPr>
    </w:p>
    <w:p w14:paraId="08148784" w14:textId="77777777" w:rsidR="00711F69" w:rsidRDefault="00525AD6" w:rsidP="00CD6F82">
      <w:pPr>
        <w:pStyle w:val="NormalWeb"/>
        <w:shd w:val="clear" w:color="auto" w:fill="FFFFFF"/>
        <w:spacing w:before="0" w:beforeAutospacing="0" w:after="0" w:afterAutospacing="0"/>
        <w:ind w:right="-142"/>
        <w:rPr>
          <w:rFonts w:ascii="Candara" w:eastAsia="Carlito" w:hAnsi="Candara" w:cs="Carlito"/>
          <w:b/>
          <w:bCs/>
          <w:lang w:val="en-US" w:eastAsia="en-US"/>
        </w:rPr>
      </w:pPr>
      <w:r w:rsidRPr="00525AD6">
        <w:rPr>
          <w:rFonts w:ascii="Candara" w:eastAsia="Carlito" w:hAnsi="Candara" w:cs="Carlito"/>
          <w:b/>
          <w:bCs/>
          <w:lang w:val="en-US" w:eastAsia="en-US"/>
        </w:rPr>
        <w:t>They</w:t>
      </w:r>
      <w:r w:rsidR="00311A04" w:rsidRPr="00525AD6">
        <w:rPr>
          <w:rFonts w:ascii="Candara" w:eastAsia="Carlito" w:hAnsi="Candara" w:cs="Carlito"/>
          <w:b/>
          <w:bCs/>
          <w:lang w:val="en-US" w:eastAsia="en-US"/>
        </w:rPr>
        <w:t xml:space="preserve"> provide support to all </w:t>
      </w:r>
      <w:r w:rsidRPr="00525AD6">
        <w:rPr>
          <w:rFonts w:ascii="Candara" w:eastAsia="Carlito" w:hAnsi="Candara" w:cs="Carlito"/>
          <w:b/>
          <w:bCs/>
          <w:lang w:val="en-US" w:eastAsia="en-US"/>
        </w:rPr>
        <w:t>their</w:t>
      </w:r>
      <w:r w:rsidR="00311A04" w:rsidRPr="00525AD6">
        <w:rPr>
          <w:rFonts w:ascii="Candara" w:eastAsia="Carlito" w:hAnsi="Candara" w:cs="Carlito"/>
          <w:b/>
          <w:bCs/>
          <w:lang w:val="en-US" w:eastAsia="en-US"/>
        </w:rPr>
        <w:t xml:space="preserve"> adopters from the initial enquiry through to each stage of the process. </w:t>
      </w:r>
      <w:r w:rsidRPr="00525AD6">
        <w:rPr>
          <w:rFonts w:ascii="Candara" w:eastAsia="Carlito" w:hAnsi="Candara" w:cs="Carlito"/>
          <w:b/>
          <w:bCs/>
          <w:lang w:val="en-US" w:eastAsia="en-US"/>
        </w:rPr>
        <w:t>They</w:t>
      </w:r>
      <w:r w:rsidR="00311A04" w:rsidRPr="00525AD6">
        <w:rPr>
          <w:rFonts w:ascii="Candara" w:eastAsia="Carlito" w:hAnsi="Candara" w:cs="Carlito"/>
          <w:b/>
          <w:bCs/>
          <w:lang w:val="en-US" w:eastAsia="en-US"/>
        </w:rPr>
        <w:t xml:space="preserve"> will also be there once your adoption is complete to offer support and advice on the next chapter of your journey.</w:t>
      </w:r>
      <w:r w:rsidR="00A90FE2">
        <w:rPr>
          <w:rFonts w:ascii="Candara" w:eastAsia="Carlito" w:hAnsi="Candara" w:cs="Carlito"/>
          <w:b/>
          <w:bCs/>
          <w:lang w:val="en-US" w:eastAsia="en-US"/>
        </w:rPr>
        <w:t xml:space="preserve"> </w:t>
      </w:r>
    </w:p>
    <w:p w14:paraId="1729B968" w14:textId="77777777" w:rsidR="00CD6F82" w:rsidRPr="00242B0F" w:rsidRDefault="00CD6F82" w:rsidP="00CD6F82">
      <w:pPr>
        <w:pStyle w:val="NormalWeb"/>
        <w:shd w:val="clear" w:color="auto" w:fill="FFFFFF"/>
        <w:spacing w:before="0" w:beforeAutospacing="0" w:after="0" w:afterAutospacing="0"/>
        <w:ind w:right="-142"/>
        <w:rPr>
          <w:rFonts w:ascii="Candara" w:eastAsia="Carlito" w:hAnsi="Candara" w:cs="Carlito"/>
          <w:b/>
          <w:bCs/>
          <w:sz w:val="18"/>
          <w:szCs w:val="18"/>
          <w:lang w:val="en-US" w:eastAsia="en-US"/>
        </w:rPr>
      </w:pPr>
    </w:p>
    <w:p w14:paraId="6498123F" w14:textId="5FCC39CC" w:rsidR="00BA53F2" w:rsidRDefault="00A90FE2" w:rsidP="00242B0F">
      <w:pPr>
        <w:pStyle w:val="NormalWeb"/>
        <w:shd w:val="clear" w:color="auto" w:fill="FFFFFF"/>
        <w:spacing w:before="0" w:beforeAutospacing="0" w:after="0" w:afterAutospacing="0"/>
        <w:ind w:left="720"/>
        <w:rPr>
          <w:rFonts w:ascii="Candara" w:eastAsia="Carlito" w:hAnsi="Candara" w:cs="Carlito"/>
          <w:b/>
          <w:bCs/>
          <w:lang w:val="en-US" w:eastAsia="en-US"/>
        </w:rPr>
      </w:pPr>
      <w:r>
        <w:rPr>
          <w:rFonts w:ascii="Candara" w:eastAsia="Carlito" w:hAnsi="Candara" w:cs="Carlito"/>
          <w:b/>
          <w:bCs/>
          <w:lang w:val="en-US" w:eastAsia="en-US"/>
        </w:rPr>
        <w:t>Click the logo above to access their contact details and submit an enquiry or click the booklet opposite to read ‘</w:t>
      </w:r>
      <w:r w:rsidR="007816E6">
        <w:rPr>
          <w:rFonts w:ascii="Candara" w:eastAsia="Carlito" w:hAnsi="Candara" w:cs="Carlito"/>
          <w:b/>
          <w:bCs/>
          <w:lang w:val="en-US" w:eastAsia="en-US"/>
        </w:rPr>
        <w:t>Together</w:t>
      </w:r>
      <w:r>
        <w:rPr>
          <w:rFonts w:ascii="Candara" w:eastAsia="Carlito" w:hAnsi="Candara" w:cs="Carlito"/>
          <w:b/>
          <w:bCs/>
          <w:lang w:val="en-US" w:eastAsia="en-US"/>
        </w:rPr>
        <w:t xml:space="preserve"> for Adoption’ </w:t>
      </w:r>
      <w:r w:rsidR="007816E6">
        <w:rPr>
          <w:rFonts w:ascii="Candara" w:eastAsia="Carlito" w:hAnsi="Candara" w:cs="Carlito"/>
          <w:b/>
          <w:bCs/>
          <w:lang w:val="en-US" w:eastAsia="en-US"/>
        </w:rPr>
        <w:t xml:space="preserve">information pack. </w:t>
      </w:r>
    </w:p>
    <w:p w14:paraId="2B25E02D" w14:textId="77777777" w:rsidR="00CD6F82" w:rsidRDefault="00CD6F82" w:rsidP="00CD6F82">
      <w:pPr>
        <w:pStyle w:val="NormalWeb"/>
        <w:shd w:val="clear" w:color="auto" w:fill="FFFFFF"/>
        <w:spacing w:before="0" w:beforeAutospacing="0" w:after="0" w:afterAutospacing="0"/>
        <w:rPr>
          <w:rFonts w:ascii="Candara" w:eastAsia="Carlito" w:hAnsi="Candara" w:cs="Carlito"/>
          <w:b/>
          <w:bCs/>
          <w:lang w:val="en-US" w:eastAsia="en-US"/>
        </w:rPr>
      </w:pPr>
    </w:p>
    <w:p w14:paraId="0113CE9D" w14:textId="3DC90A2C" w:rsidR="00F43A07" w:rsidRPr="00BA53F2" w:rsidRDefault="007816E6" w:rsidP="00711F69">
      <w:pPr>
        <w:pStyle w:val="NormalWeb"/>
        <w:shd w:val="clear" w:color="auto" w:fill="FFFFFF"/>
        <w:spacing w:before="0" w:beforeAutospacing="0" w:after="300" w:afterAutospacing="0" w:line="360" w:lineRule="atLeast"/>
        <w:rPr>
          <w:rFonts w:ascii="Candara" w:eastAsia="Carlito" w:hAnsi="Candara" w:cs="Carlito"/>
          <w:b/>
          <w:bCs/>
          <w:color w:val="009999"/>
          <w:sz w:val="32"/>
          <w:szCs w:val="28"/>
          <w:lang w:val="en-US" w:eastAsia="en-US"/>
        </w:rPr>
      </w:pPr>
      <w:r w:rsidRPr="00BA53F2">
        <w:rPr>
          <w:rFonts w:ascii="Candara" w:eastAsia="Carlito" w:hAnsi="Candara" w:cs="Carlito"/>
          <w:b/>
          <w:bCs/>
          <w:color w:val="009999"/>
          <w:sz w:val="32"/>
          <w:szCs w:val="28"/>
          <w:lang w:val="en-US" w:eastAsia="en-US"/>
        </w:rPr>
        <w:t>‘Toget</w:t>
      </w:r>
      <w:r w:rsidR="00711F69" w:rsidRPr="00BA53F2">
        <w:rPr>
          <w:rFonts w:ascii="Candara" w:eastAsia="Carlito" w:hAnsi="Candara" w:cs="Carlito"/>
          <w:b/>
          <w:bCs/>
          <w:color w:val="009999"/>
          <w:sz w:val="32"/>
          <w:szCs w:val="28"/>
          <w:lang w:val="en-US" w:eastAsia="en-US"/>
        </w:rPr>
        <w:t>h</w:t>
      </w:r>
      <w:r w:rsidRPr="00BA53F2">
        <w:rPr>
          <w:rFonts w:ascii="Candara" w:eastAsia="Carlito" w:hAnsi="Candara" w:cs="Carlito"/>
          <w:b/>
          <w:bCs/>
          <w:color w:val="009999"/>
          <w:sz w:val="32"/>
          <w:szCs w:val="28"/>
          <w:lang w:val="en-US" w:eastAsia="en-US"/>
        </w:rPr>
        <w:t xml:space="preserve">er for Adoption </w:t>
      </w:r>
      <w:r w:rsidRPr="00BA53F2">
        <w:rPr>
          <w:rFonts w:ascii="Candara" w:eastAsia="Carlito" w:hAnsi="Candara" w:cs="Carlito"/>
          <w:b/>
          <w:bCs/>
          <w:sz w:val="32"/>
          <w:szCs w:val="28"/>
          <w:lang w:val="en-US" w:eastAsia="en-US"/>
        </w:rPr>
        <w:t xml:space="preserve">please ring </w:t>
      </w:r>
      <w:r w:rsidRPr="00BA53F2">
        <w:rPr>
          <w:rFonts w:ascii="Candara" w:eastAsia="Carlito" w:hAnsi="Candara" w:cs="Carlito"/>
          <w:b/>
          <w:bCs/>
          <w:color w:val="009999"/>
          <w:sz w:val="32"/>
          <w:szCs w:val="28"/>
          <w:lang w:val="en-US" w:eastAsia="en-US"/>
        </w:rPr>
        <w:t xml:space="preserve">01942 487272. </w:t>
      </w:r>
      <w:r w:rsidRPr="00BA53F2">
        <w:rPr>
          <w:rFonts w:ascii="Candara" w:eastAsia="Carlito" w:hAnsi="Candara" w:cs="Carlito"/>
          <w:b/>
          <w:bCs/>
          <w:sz w:val="32"/>
          <w:szCs w:val="28"/>
          <w:lang w:val="en-US" w:eastAsia="en-US"/>
        </w:rPr>
        <w:t xml:space="preserve">Office hours: </w:t>
      </w:r>
      <w:r w:rsidRPr="00BA53F2">
        <w:rPr>
          <w:rFonts w:ascii="Candara" w:eastAsia="Carlito" w:hAnsi="Candara" w:cs="Carlito"/>
          <w:b/>
          <w:bCs/>
          <w:color w:val="009999"/>
          <w:sz w:val="32"/>
          <w:szCs w:val="28"/>
          <w:lang w:val="en-US" w:eastAsia="en-US"/>
        </w:rPr>
        <w:t>9am - 5pm.</w:t>
      </w:r>
      <w:r w:rsidRPr="00BA53F2">
        <w:rPr>
          <w:rFonts w:ascii="Roboto" w:hAnsi="Roboto"/>
          <w:color w:val="009999"/>
          <w:sz w:val="32"/>
          <w:szCs w:val="32"/>
          <w:shd w:val="clear" w:color="auto" w:fill="FFFFFF"/>
        </w:rPr>
        <w:t> </w:t>
      </w:r>
    </w:p>
    <w:bookmarkEnd w:id="0"/>
    <w:p w14:paraId="7694DBBD" w14:textId="7F9645F0" w:rsidR="00A5378F" w:rsidRDefault="00A5378F" w:rsidP="00A5378F">
      <w:pPr>
        <w:pStyle w:val="BodyText"/>
        <w:jc w:val="both"/>
        <w:rPr>
          <w:rFonts w:ascii="Candara" w:hAnsi="Candara"/>
          <w:b/>
          <w:bCs/>
          <w:color w:val="002060"/>
          <w:sz w:val="52"/>
          <w:szCs w:val="38"/>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Pr>
          <w:rFonts w:ascii="Candara" w:hAnsi="Candara"/>
          <w:b/>
          <w:bCs/>
          <w:color w:val="002060"/>
          <w:sz w:val="52"/>
          <w:szCs w:val="38"/>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What is a Designated Teacher?</w:t>
      </w:r>
    </w:p>
    <w:p w14:paraId="0ED0D0F5" w14:textId="2E68691A" w:rsidR="00A5378F" w:rsidRPr="001D4732" w:rsidRDefault="00A5378F" w:rsidP="00A5378F">
      <w:pPr>
        <w:pStyle w:val="BodyText"/>
        <w:jc w:val="both"/>
        <w:rPr>
          <w:rFonts w:ascii="Candara" w:hAnsi="Candara"/>
          <w:b/>
          <w:bCs/>
          <w:color w:val="000000" w:themeColor="text1"/>
          <w:sz w:val="22"/>
          <w:szCs w:val="22"/>
        </w:rPr>
      </w:pPr>
      <w:r w:rsidRPr="001D4732">
        <w:rPr>
          <w:rFonts w:ascii="Candara" w:hAnsi="Candara"/>
          <w:b/>
          <w:bCs/>
          <w:color w:val="000000" w:themeColor="text1"/>
          <w:sz w:val="22"/>
          <w:szCs w:val="22"/>
        </w:rPr>
        <w:t>By working together with schools and colleges DTs ensure that children we look after (CLA) have quality PEPs. The PEP meeting sets out plans for the child’s education and future aspirations and enables all professionals to understand and plan what support is needed to achieve this.</w:t>
      </w:r>
    </w:p>
    <w:p w14:paraId="7BECFB9A" w14:textId="77777777" w:rsidR="00A5378F" w:rsidRPr="001D4732" w:rsidRDefault="00A5378F" w:rsidP="00A5378F">
      <w:pPr>
        <w:pStyle w:val="BodyText"/>
        <w:spacing w:after="240"/>
        <w:jc w:val="both"/>
        <w:rPr>
          <w:rFonts w:ascii="Candara" w:hAnsi="Candara"/>
          <w:b/>
          <w:bCs/>
          <w:color w:val="000000" w:themeColor="text1"/>
          <w:sz w:val="22"/>
          <w:szCs w:val="22"/>
        </w:rPr>
      </w:pPr>
      <w:r w:rsidRPr="001D4732">
        <w:rPr>
          <w:rFonts w:ascii="Candara" w:hAnsi="Candara"/>
          <w:b/>
          <w:bCs/>
          <w:color w:val="000000" w:themeColor="text1"/>
          <w:sz w:val="22"/>
          <w:szCs w:val="22"/>
        </w:rPr>
        <w:t>Under the Children and Young Persons Act 2008, schools are required to appoint a Designated Teacher, to support the learning of Children We Look After (CWLA) and manage the process of how the school works with the Virtual School and social workers to promote the child’s education.</w:t>
      </w:r>
    </w:p>
    <w:p w14:paraId="4D7D306A" w14:textId="77777777" w:rsidR="00A5378F" w:rsidRPr="001D4732" w:rsidRDefault="00A5378F" w:rsidP="00A5378F">
      <w:pPr>
        <w:pStyle w:val="BodyText"/>
        <w:jc w:val="both"/>
        <w:rPr>
          <w:rFonts w:ascii="Quicksand" w:hAnsi="Quicksand"/>
          <w:b/>
          <w:bCs/>
          <w:color w:val="009999"/>
          <w:sz w:val="30"/>
          <w:szCs w:val="26"/>
        </w:rPr>
      </w:pPr>
      <w:r w:rsidRPr="001D4732">
        <w:rPr>
          <w:rFonts w:ascii="Quicksand" w:hAnsi="Quicksand"/>
          <w:b/>
          <w:bCs/>
          <w:color w:val="009999"/>
          <w:sz w:val="30"/>
          <w:szCs w:val="26"/>
        </w:rPr>
        <w:t>The Designated Teacher should:</w:t>
      </w:r>
    </w:p>
    <w:p w14:paraId="56B73AE2"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rPr>
          <w:rFonts w:ascii="Candara" w:hAnsi="Candara"/>
          <w:b/>
          <w:bCs/>
          <w:color w:val="000000" w:themeColor="text1"/>
        </w:rPr>
      </w:pPr>
      <w:r w:rsidRPr="001D4732">
        <w:rPr>
          <w:rFonts w:ascii="Candara" w:hAnsi="Candara"/>
          <w:b/>
          <w:bCs/>
          <w:color w:val="000000" w:themeColor="text1"/>
        </w:rPr>
        <w:t>help school staff to understand things that affect the way Children We Look After learn and achieve, and to advise staff about teaching strategies.</w:t>
      </w:r>
    </w:p>
    <w:p w14:paraId="4E5ACAEA"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jc w:val="both"/>
        <w:rPr>
          <w:rFonts w:ascii="Candara" w:hAnsi="Candara"/>
          <w:b/>
          <w:bCs/>
          <w:color w:val="000000" w:themeColor="text1"/>
        </w:rPr>
      </w:pPr>
      <w:r w:rsidRPr="001D4732">
        <w:rPr>
          <w:rFonts w:ascii="Candara" w:hAnsi="Candara"/>
          <w:b/>
          <w:bCs/>
          <w:color w:val="000000" w:themeColor="text1"/>
        </w:rPr>
        <w:t>promote high expectations and aspirations for Children We Look After.</w:t>
      </w:r>
    </w:p>
    <w:p w14:paraId="0C27528B"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jc w:val="both"/>
        <w:rPr>
          <w:rFonts w:ascii="Candara" w:hAnsi="Candara"/>
          <w:b/>
          <w:bCs/>
          <w:color w:val="000000" w:themeColor="text1"/>
        </w:rPr>
      </w:pPr>
      <w:r w:rsidRPr="001D4732">
        <w:rPr>
          <w:rFonts w:ascii="Candara" w:hAnsi="Candara"/>
          <w:b/>
          <w:bCs/>
          <w:color w:val="000000" w:themeColor="text1"/>
        </w:rPr>
        <w:t>record attainment and progress and ensure that this is tracked on the PEP.</w:t>
      </w:r>
    </w:p>
    <w:p w14:paraId="5B9668AC"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rPr>
          <w:rFonts w:ascii="Candara" w:hAnsi="Candara"/>
          <w:b/>
          <w:bCs/>
          <w:color w:val="000000" w:themeColor="text1"/>
        </w:rPr>
      </w:pPr>
      <w:r w:rsidRPr="001D4732">
        <w:rPr>
          <w:rFonts w:ascii="Candara" w:hAnsi="Candara"/>
          <w:b/>
          <w:bCs/>
          <w:color w:val="000000" w:themeColor="text1"/>
        </w:rPr>
        <w:t>ensure the child has a voice in setting targets and throughout the document.</w:t>
      </w:r>
    </w:p>
    <w:p w14:paraId="343A87F2"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rPr>
          <w:rFonts w:ascii="Candara" w:hAnsi="Candara"/>
          <w:b/>
          <w:bCs/>
          <w:color w:val="000000" w:themeColor="text1"/>
        </w:rPr>
      </w:pPr>
      <w:r w:rsidRPr="001D4732">
        <w:rPr>
          <w:rFonts w:ascii="Candara" w:hAnsi="Candara"/>
          <w:b/>
          <w:bCs/>
          <w:color w:val="000000" w:themeColor="text1"/>
        </w:rPr>
        <w:t>ensure that carers understand the importance of supporting learning at home.</w:t>
      </w:r>
    </w:p>
    <w:p w14:paraId="447E1340"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0" w:lineRule="auto"/>
        <w:ind w:left="1134" w:hanging="425"/>
        <w:contextualSpacing w:val="0"/>
        <w:rPr>
          <w:rFonts w:ascii="Candara" w:hAnsi="Candara"/>
          <w:b/>
          <w:bCs/>
          <w:color w:val="000000" w:themeColor="text1"/>
        </w:rPr>
      </w:pPr>
      <w:r w:rsidRPr="001D4732">
        <w:rPr>
          <w:rFonts w:ascii="Candara" w:hAnsi="Candara"/>
          <w:b/>
          <w:bCs/>
          <w:color w:val="000000" w:themeColor="text1"/>
        </w:rPr>
        <w:t>have the lead responsibility for the child’s Personal Education Plan (PEP) at</w:t>
      </w:r>
      <w:r w:rsidRPr="001D4732">
        <w:rPr>
          <w:rFonts w:ascii="Candara" w:hAnsi="Candara"/>
          <w:b/>
          <w:bCs/>
          <w:color w:val="000000" w:themeColor="text1"/>
          <w:spacing w:val="-7"/>
        </w:rPr>
        <w:t xml:space="preserve"> </w:t>
      </w:r>
      <w:r w:rsidRPr="001D4732">
        <w:rPr>
          <w:rFonts w:ascii="Candara" w:hAnsi="Candara"/>
          <w:b/>
          <w:bCs/>
          <w:color w:val="000000" w:themeColor="text1"/>
        </w:rPr>
        <w:t>school.</w:t>
      </w:r>
    </w:p>
    <w:p w14:paraId="33B54AE7"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0" w:lineRule="auto"/>
        <w:ind w:left="1134" w:hanging="425"/>
        <w:contextualSpacing w:val="0"/>
        <w:rPr>
          <w:rFonts w:ascii="Candara" w:hAnsi="Candara"/>
          <w:b/>
          <w:bCs/>
          <w:color w:val="000000" w:themeColor="text1"/>
        </w:rPr>
      </w:pPr>
      <w:r w:rsidRPr="001D4732">
        <w:rPr>
          <w:rFonts w:ascii="Candara" w:hAnsi="Candara"/>
          <w:b/>
          <w:bCs/>
          <w:color w:val="000000" w:themeColor="text1"/>
        </w:rPr>
        <w:t>help Children We Look After to make a smooth transition if they change</w:t>
      </w:r>
      <w:r w:rsidRPr="001D4732">
        <w:rPr>
          <w:rFonts w:ascii="Candara" w:hAnsi="Candara"/>
          <w:b/>
          <w:bCs/>
          <w:color w:val="000000" w:themeColor="text1"/>
          <w:spacing w:val="-3"/>
        </w:rPr>
        <w:t xml:space="preserve"> </w:t>
      </w:r>
      <w:r w:rsidRPr="001D4732">
        <w:rPr>
          <w:rFonts w:ascii="Candara" w:hAnsi="Candara"/>
          <w:b/>
          <w:bCs/>
          <w:color w:val="000000" w:themeColor="text1"/>
        </w:rPr>
        <w:t>schools.</w:t>
      </w:r>
    </w:p>
    <w:p w14:paraId="4D0752CA" w14:textId="77777777" w:rsidR="00A5378F" w:rsidRPr="001D4732" w:rsidRDefault="00A5378F" w:rsidP="00A5378F">
      <w:pPr>
        <w:pStyle w:val="ListParagraph"/>
        <w:widowControl w:val="0"/>
        <w:numPr>
          <w:ilvl w:val="0"/>
          <w:numId w:val="30"/>
        </w:numPr>
        <w:tabs>
          <w:tab w:val="left" w:pos="284"/>
          <w:tab w:val="left" w:pos="1276"/>
        </w:tabs>
        <w:autoSpaceDE w:val="0"/>
        <w:autoSpaceDN w:val="0"/>
        <w:spacing w:after="0" w:line="244" w:lineRule="auto"/>
        <w:ind w:left="1134" w:hanging="425"/>
        <w:contextualSpacing w:val="0"/>
        <w:jc w:val="both"/>
        <w:rPr>
          <w:rFonts w:ascii="Candara" w:hAnsi="Candara"/>
          <w:b/>
          <w:bCs/>
          <w:color w:val="000000" w:themeColor="text1"/>
        </w:rPr>
      </w:pPr>
      <w:r w:rsidRPr="001D4732">
        <w:rPr>
          <w:rFonts w:ascii="Candara" w:hAnsi="Candara"/>
          <w:b/>
          <w:bCs/>
          <w:color w:val="000000" w:themeColor="text1"/>
        </w:rPr>
        <w:t>manage the way school engages with others (e.g. social workers, Virtual School) focusing on the way everyone contributes to the child’s educational achievement.</w:t>
      </w:r>
    </w:p>
    <w:p w14:paraId="2CFFE52D" w14:textId="77777777" w:rsidR="00A5378F" w:rsidRPr="001D4732" w:rsidRDefault="00A5378F" w:rsidP="00A5378F">
      <w:pPr>
        <w:pStyle w:val="ListParagraph"/>
        <w:widowControl w:val="0"/>
        <w:numPr>
          <w:ilvl w:val="0"/>
          <w:numId w:val="30"/>
        </w:numPr>
        <w:tabs>
          <w:tab w:val="left" w:pos="284"/>
        </w:tabs>
        <w:autoSpaceDE w:val="0"/>
        <w:autoSpaceDN w:val="0"/>
        <w:spacing w:after="0" w:line="244" w:lineRule="auto"/>
        <w:ind w:left="1134" w:hanging="425"/>
        <w:contextualSpacing w:val="0"/>
        <w:jc w:val="both"/>
        <w:rPr>
          <w:rFonts w:ascii="Candara" w:hAnsi="Candara"/>
          <w:b/>
          <w:bCs/>
          <w:color w:val="000000" w:themeColor="text1"/>
        </w:rPr>
      </w:pPr>
      <w:r w:rsidRPr="001D4732">
        <w:rPr>
          <w:rFonts w:ascii="Candara" w:hAnsi="Candara"/>
          <w:b/>
          <w:bCs/>
          <w:color w:val="000000" w:themeColor="text1"/>
        </w:rPr>
        <w:t>ensure relevant school policies and expectations are shared with SW and carers.</w:t>
      </w:r>
    </w:p>
    <w:p w14:paraId="7007C85C" w14:textId="208A63F1" w:rsidR="00A5378F" w:rsidRDefault="00377DB6" w:rsidP="00A5378F">
      <w:pPr>
        <w:spacing w:line="244" w:lineRule="auto"/>
        <w:jc w:val="both"/>
        <w:rPr>
          <w:rFonts w:ascii="Quicksand" w:hAnsi="Quicksand"/>
          <w:b/>
          <w:bCs/>
          <w:color w:val="000000" w:themeColor="text1"/>
          <w:sz w:val="24"/>
        </w:rPr>
      </w:pPr>
      <w:r w:rsidRPr="00D305A9">
        <w:rPr>
          <w:rFonts w:ascii="Quicksand" w:hAnsi="Quicksand"/>
          <w:b/>
          <w:bCs/>
          <w:noProof/>
          <w:color w:val="000000" w:themeColor="text1"/>
          <w:sz w:val="24"/>
        </w:rPr>
        <w:lastRenderedPageBreak/>
        <mc:AlternateContent>
          <mc:Choice Requires="wps">
            <w:drawing>
              <wp:anchor distT="45720" distB="45720" distL="114300" distR="114300" simplePos="0" relativeHeight="251664384" behindDoc="0" locked="0" layoutInCell="1" allowOverlap="1" wp14:anchorId="760593CE" wp14:editId="4FB104AA">
                <wp:simplePos x="0" y="0"/>
                <wp:positionH relativeFrom="column">
                  <wp:posOffset>2556510</wp:posOffset>
                </wp:positionH>
                <wp:positionV relativeFrom="paragraph">
                  <wp:posOffset>58420</wp:posOffset>
                </wp:positionV>
                <wp:extent cx="4331335" cy="1673860"/>
                <wp:effectExtent l="0" t="0" r="0" b="2540"/>
                <wp:wrapSquare wrapText="bothSides"/>
                <wp:docPr id="9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673860"/>
                        </a:xfrm>
                        <a:prstGeom prst="rect">
                          <a:avLst/>
                        </a:prstGeom>
                        <a:solidFill>
                          <a:srgbClr val="FFFFFF"/>
                        </a:solidFill>
                        <a:ln w="9525">
                          <a:noFill/>
                          <a:miter lim="800000"/>
                          <a:headEnd/>
                          <a:tailEnd/>
                        </a:ln>
                      </wps:spPr>
                      <wps:txbx>
                        <w:txbxContent>
                          <w:p w14:paraId="453D7196" w14:textId="77777777" w:rsidR="00A5378F" w:rsidRPr="00377DB6" w:rsidRDefault="00A5378F" w:rsidP="00A5378F">
                            <w:pPr>
                              <w:spacing w:after="0"/>
                              <w:rPr>
                                <w:rFonts w:ascii="Candara" w:eastAsia="Carlito" w:hAnsi="Candara" w:cs="Carlito"/>
                                <w:b/>
                                <w:bCs/>
                                <w:color w:val="009999"/>
                                <w:sz w:val="32"/>
                                <w:szCs w:val="26"/>
                                <w:lang w:val="en-US"/>
                              </w:rPr>
                            </w:pPr>
                            <w:r w:rsidRPr="00377DB6">
                              <w:rPr>
                                <w:rFonts w:ascii="Candara" w:eastAsia="Carlito" w:hAnsi="Candara" w:cs="Carlito"/>
                                <w:b/>
                                <w:bCs/>
                                <w:color w:val="009999"/>
                                <w:sz w:val="32"/>
                                <w:szCs w:val="26"/>
                                <w:lang w:val="en-US"/>
                              </w:rPr>
                              <w:t xml:space="preserve">DfE Guidance for DTs: </w:t>
                            </w:r>
                          </w:p>
                          <w:p w14:paraId="613B5292" w14:textId="77777777" w:rsidR="00A5378F" w:rsidRPr="00377DB6" w:rsidRDefault="00A5378F" w:rsidP="00A5378F">
                            <w:pPr>
                              <w:tabs>
                                <w:tab w:val="left" w:pos="426"/>
                              </w:tabs>
                              <w:spacing w:after="0"/>
                              <w:rPr>
                                <w:rFonts w:ascii="Candara" w:eastAsia="Carlito" w:hAnsi="Candara" w:cs="Carlito"/>
                                <w:b/>
                                <w:bCs/>
                                <w:color w:val="000000" w:themeColor="text1"/>
                                <w:sz w:val="24"/>
                              </w:rPr>
                            </w:pPr>
                            <w:r w:rsidRPr="00377DB6">
                              <w:rPr>
                                <w:rFonts w:ascii="Candara" w:eastAsia="Carlito" w:hAnsi="Candara" w:cs="Carlito"/>
                                <w:b/>
                                <w:bCs/>
                                <w:color w:val="000000" w:themeColor="text1"/>
                                <w:sz w:val="24"/>
                              </w:rPr>
                              <w:t>This guidance follows the statutory guidance from the DfE, issued under sections 20(4) and 20A(4) of the Children and Young Persons Act 2008</w:t>
                            </w:r>
                          </w:p>
                          <w:p w14:paraId="3BDB8507" w14:textId="77777777" w:rsidR="00A5378F" w:rsidRPr="00377DB6" w:rsidRDefault="00A5378F" w:rsidP="00A5378F">
                            <w:pPr>
                              <w:tabs>
                                <w:tab w:val="left" w:pos="426"/>
                              </w:tabs>
                              <w:spacing w:after="0"/>
                              <w:rPr>
                                <w:rFonts w:ascii="Candara" w:eastAsia="Carlito" w:hAnsi="Candara" w:cs="Carlito"/>
                                <w:b/>
                                <w:bCs/>
                                <w:color w:val="000000" w:themeColor="text1"/>
                                <w:sz w:val="10"/>
                                <w:szCs w:val="8"/>
                              </w:rPr>
                            </w:pPr>
                          </w:p>
                          <w:p w14:paraId="6F8B3D26" w14:textId="77777777" w:rsidR="00A5378F" w:rsidRPr="00377DB6" w:rsidRDefault="00A5378F" w:rsidP="00A5378F">
                            <w:pPr>
                              <w:tabs>
                                <w:tab w:val="left" w:pos="426"/>
                              </w:tabs>
                              <w:spacing w:after="0"/>
                              <w:rPr>
                                <w:rFonts w:ascii="Candara" w:eastAsia="Carlito" w:hAnsi="Candara" w:cs="Carlito"/>
                                <w:b/>
                                <w:bCs/>
                                <w:color w:val="000000" w:themeColor="text1"/>
                                <w:sz w:val="24"/>
                                <w:lang w:val="en-US"/>
                              </w:rPr>
                            </w:pPr>
                            <w:r w:rsidRPr="00377DB6">
                              <w:rPr>
                                <w:rFonts w:ascii="Candara" w:eastAsia="Carlito" w:hAnsi="Candara" w:cs="Carlito"/>
                                <w:b/>
                                <w:bCs/>
                                <w:color w:val="000000" w:themeColor="text1"/>
                                <w:sz w:val="24"/>
                              </w:rPr>
                              <w:t>The designated teacher (DT) at school must be aware of the guidance when promoting the educational attainment of looked-after and previously looked-after children.</w:t>
                            </w:r>
                            <w:r w:rsidRPr="00377DB6">
                              <w:rPr>
                                <w:rFonts w:ascii="Candara" w:eastAsia="Carlito" w:hAnsi="Candara" w:cs="Carlito"/>
                                <w:b/>
                                <w:bCs/>
                                <w:color w:val="000000" w:themeColor="text1"/>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593CE" id="_x0000_t202" coordsize="21600,21600" o:spt="202" path="m,l,21600r21600,l21600,xe">
                <v:stroke joinstyle="miter"/>
                <v:path gradientshapeok="t" o:connecttype="rect"/>
              </v:shapetype>
              <v:shape id="Text Box 9" o:spid="_x0000_s1026" type="#_x0000_t202" style="position:absolute;left:0;text-align:left;margin-left:201.3pt;margin-top:4.6pt;width:341.05pt;height:13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23DgIAAPc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" stroked="f">
                <v:textbox>
                  <w:txbxContent>
                    <w:p w14:paraId="453D7196" w14:textId="77777777" w:rsidR="00A5378F" w:rsidRPr="00377DB6" w:rsidRDefault="00A5378F" w:rsidP="00A5378F">
                      <w:pPr>
                        <w:spacing w:after="0"/>
                        <w:rPr>
                          <w:rFonts w:ascii="Candara" w:eastAsia="Carlito" w:hAnsi="Candara" w:cs="Carlito"/>
                          <w:b/>
                          <w:bCs/>
                          <w:color w:val="009999"/>
                          <w:sz w:val="32"/>
                          <w:szCs w:val="26"/>
                          <w:lang w:val="en-US"/>
                        </w:rPr>
                      </w:pPr>
                      <w:r w:rsidRPr="00377DB6">
                        <w:rPr>
                          <w:rFonts w:ascii="Candara" w:eastAsia="Carlito" w:hAnsi="Candara" w:cs="Carlito"/>
                          <w:b/>
                          <w:bCs/>
                          <w:color w:val="009999"/>
                          <w:sz w:val="32"/>
                          <w:szCs w:val="26"/>
                          <w:lang w:val="en-US"/>
                        </w:rPr>
                        <w:t xml:space="preserve">DfE Guidance for DTs: </w:t>
                      </w:r>
                    </w:p>
                    <w:p w14:paraId="613B5292" w14:textId="77777777" w:rsidR="00A5378F" w:rsidRPr="00377DB6" w:rsidRDefault="00A5378F" w:rsidP="00A5378F">
                      <w:pPr>
                        <w:tabs>
                          <w:tab w:val="left" w:pos="426"/>
                        </w:tabs>
                        <w:spacing w:after="0"/>
                        <w:rPr>
                          <w:rFonts w:ascii="Candara" w:eastAsia="Carlito" w:hAnsi="Candara" w:cs="Carlito"/>
                          <w:b/>
                          <w:bCs/>
                          <w:color w:val="000000" w:themeColor="text1"/>
                          <w:sz w:val="24"/>
                        </w:rPr>
                      </w:pPr>
                      <w:r w:rsidRPr="00377DB6">
                        <w:rPr>
                          <w:rFonts w:ascii="Candara" w:eastAsia="Carlito" w:hAnsi="Candara" w:cs="Carlito"/>
                          <w:b/>
                          <w:bCs/>
                          <w:color w:val="000000" w:themeColor="text1"/>
                          <w:sz w:val="24"/>
                        </w:rPr>
                        <w:t>This guidance follows the statutory guidance from the DfE, issued under sections 20(4) and 20A(4) of the Children and Young Persons Act 2008</w:t>
                      </w:r>
                    </w:p>
                    <w:p w14:paraId="3BDB8507" w14:textId="77777777" w:rsidR="00A5378F" w:rsidRPr="00377DB6" w:rsidRDefault="00A5378F" w:rsidP="00A5378F">
                      <w:pPr>
                        <w:tabs>
                          <w:tab w:val="left" w:pos="426"/>
                        </w:tabs>
                        <w:spacing w:after="0"/>
                        <w:rPr>
                          <w:rFonts w:ascii="Candara" w:eastAsia="Carlito" w:hAnsi="Candara" w:cs="Carlito"/>
                          <w:b/>
                          <w:bCs/>
                          <w:color w:val="000000" w:themeColor="text1"/>
                          <w:sz w:val="10"/>
                          <w:szCs w:val="8"/>
                        </w:rPr>
                      </w:pPr>
                    </w:p>
                    <w:p w14:paraId="6F8B3D26" w14:textId="77777777" w:rsidR="00A5378F" w:rsidRPr="00377DB6" w:rsidRDefault="00A5378F" w:rsidP="00A5378F">
                      <w:pPr>
                        <w:tabs>
                          <w:tab w:val="left" w:pos="426"/>
                        </w:tabs>
                        <w:spacing w:after="0"/>
                        <w:rPr>
                          <w:rFonts w:ascii="Candara" w:eastAsia="Carlito" w:hAnsi="Candara" w:cs="Carlito"/>
                          <w:b/>
                          <w:bCs/>
                          <w:color w:val="000000" w:themeColor="text1"/>
                          <w:sz w:val="24"/>
                          <w:lang w:val="en-US"/>
                        </w:rPr>
                      </w:pPr>
                      <w:r w:rsidRPr="00377DB6">
                        <w:rPr>
                          <w:rFonts w:ascii="Candara" w:eastAsia="Carlito" w:hAnsi="Candara" w:cs="Carlito"/>
                          <w:b/>
                          <w:bCs/>
                          <w:color w:val="000000" w:themeColor="text1"/>
                          <w:sz w:val="24"/>
                        </w:rPr>
                        <w:t>The designated teacher (DT) at school must be aware of the guidance when promoting the educational attainment of looked-after and previously looked-after children.</w:t>
                      </w:r>
                      <w:r w:rsidRPr="00377DB6">
                        <w:rPr>
                          <w:rFonts w:ascii="Candara" w:eastAsia="Carlito" w:hAnsi="Candara" w:cs="Carlito"/>
                          <w:b/>
                          <w:bCs/>
                          <w:color w:val="000000" w:themeColor="text1"/>
                          <w:sz w:val="24"/>
                          <w:lang w:val="en-US"/>
                        </w:rPr>
                        <w:t xml:space="preserve"> </w:t>
                      </w:r>
                    </w:p>
                  </w:txbxContent>
                </v:textbox>
                <w10:wrap type="square"/>
              </v:shape>
            </w:pict>
          </mc:Fallback>
        </mc:AlternateContent>
      </w:r>
      <w:r w:rsidRPr="00F05B51">
        <w:rPr>
          <w:rFonts w:ascii="Quicksand" w:hAnsi="Quicksand"/>
          <w:b/>
          <w:bCs/>
          <w:noProof/>
          <w:color w:val="000000" w:themeColor="text1"/>
          <w:sz w:val="24"/>
        </w:rPr>
        <w:drawing>
          <wp:anchor distT="0" distB="0" distL="114300" distR="114300" simplePos="0" relativeHeight="251667456" behindDoc="0" locked="0" layoutInCell="1" allowOverlap="1" wp14:anchorId="6DDDEEF8" wp14:editId="25F6979C">
            <wp:simplePos x="0" y="0"/>
            <wp:positionH relativeFrom="margin">
              <wp:align>left</wp:align>
            </wp:positionH>
            <wp:positionV relativeFrom="paragraph">
              <wp:posOffset>209550</wp:posOffset>
            </wp:positionV>
            <wp:extent cx="2272393" cy="1309103"/>
            <wp:effectExtent l="228600" t="190500" r="185420" b="196215"/>
            <wp:wrapNone/>
            <wp:docPr id="901" name="Picture 10" descr="A close-up of a white background&#10;&#10;Description automatically generated">
              <a:hlinkClick xmlns:a="http://schemas.openxmlformats.org/drawingml/2006/main" r:id="rId31"/>
              <a:extLst xmlns:a="http://schemas.openxmlformats.org/drawingml/2006/main">
                <a:ext uri="{FF2B5EF4-FFF2-40B4-BE49-F238E27FC236}">
                  <a16:creationId xmlns:a16="http://schemas.microsoft.com/office/drawing/2014/main" id="{CA737D25-1C72-4B01-B0C9-C6F9C249F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10" descr="A close-up of a white background&#10;&#10;Description automatically generated">
                      <a:hlinkClick r:id="rId31"/>
                      <a:extLst>
                        <a:ext uri="{FF2B5EF4-FFF2-40B4-BE49-F238E27FC236}">
                          <a16:creationId xmlns:a16="http://schemas.microsoft.com/office/drawing/2014/main" id="{CA737D25-1C72-4B01-B0C9-C6F9C249F283}"/>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b="5172"/>
                    <a:stretch/>
                  </pic:blipFill>
                  <pic:spPr>
                    <a:xfrm>
                      <a:off x="0" y="0"/>
                      <a:ext cx="2272393" cy="1309103"/>
                    </a:xfrm>
                    <a:prstGeom prst="rect">
                      <a:avLst/>
                    </a:prstGeom>
                    <a:solidFill>
                      <a:srgbClr val="FFFFFF">
                        <a:shade val="85000"/>
                      </a:srgbClr>
                    </a:solidFill>
                    <a:ln w="28575" cap="sq">
                      <a:solidFill>
                        <a:srgbClr val="0070C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759E6987" w14:textId="4FD0043B" w:rsidR="00A5378F" w:rsidRDefault="00A5378F" w:rsidP="00A5378F">
      <w:pPr>
        <w:spacing w:line="244" w:lineRule="auto"/>
        <w:jc w:val="both"/>
        <w:rPr>
          <w:rFonts w:ascii="Quicksand" w:hAnsi="Quicksand"/>
          <w:b/>
          <w:bCs/>
          <w:color w:val="000000" w:themeColor="text1"/>
          <w:sz w:val="24"/>
        </w:rPr>
      </w:pPr>
    </w:p>
    <w:p w14:paraId="594366D6" w14:textId="77777777" w:rsidR="00A5378F" w:rsidRDefault="00A5378F" w:rsidP="00A5378F">
      <w:pPr>
        <w:spacing w:line="244" w:lineRule="auto"/>
        <w:jc w:val="both"/>
        <w:rPr>
          <w:rFonts w:ascii="Quicksand" w:hAnsi="Quicksand"/>
          <w:b/>
          <w:bCs/>
          <w:color w:val="000000" w:themeColor="text1"/>
          <w:sz w:val="24"/>
        </w:rPr>
      </w:pPr>
    </w:p>
    <w:p w14:paraId="09CD1742" w14:textId="77777777" w:rsidR="00A5378F" w:rsidRDefault="00A5378F" w:rsidP="00A5378F">
      <w:pPr>
        <w:spacing w:line="244" w:lineRule="auto"/>
        <w:jc w:val="both"/>
        <w:rPr>
          <w:rFonts w:ascii="Quicksand" w:hAnsi="Quicksand"/>
          <w:b/>
          <w:bCs/>
          <w:color w:val="000000" w:themeColor="text1"/>
          <w:sz w:val="24"/>
        </w:rPr>
      </w:pPr>
    </w:p>
    <w:p w14:paraId="1C01E797" w14:textId="77777777" w:rsidR="00A5378F" w:rsidRDefault="00A5378F" w:rsidP="00A5378F">
      <w:pPr>
        <w:spacing w:line="244" w:lineRule="auto"/>
        <w:jc w:val="both"/>
        <w:rPr>
          <w:rFonts w:ascii="Quicksand" w:hAnsi="Quicksand"/>
          <w:b/>
          <w:bCs/>
          <w:color w:val="000000" w:themeColor="text1"/>
          <w:sz w:val="24"/>
        </w:rPr>
      </w:pPr>
    </w:p>
    <w:p w14:paraId="101E5091" w14:textId="01C617A7" w:rsidR="00A5378F" w:rsidRDefault="00377DB6" w:rsidP="00A5378F">
      <w:pPr>
        <w:spacing w:line="244" w:lineRule="auto"/>
        <w:jc w:val="both"/>
        <w:rPr>
          <w:rFonts w:ascii="Quicksand" w:hAnsi="Quicksand"/>
          <w:b/>
          <w:bCs/>
          <w:color w:val="000000" w:themeColor="text1"/>
          <w:sz w:val="24"/>
          <w:szCs w:val="24"/>
        </w:rPr>
      </w:pPr>
      <w:r w:rsidRPr="00D305A9">
        <w:rPr>
          <w:rFonts w:ascii="Quicksand" w:hAnsi="Quicksand"/>
          <w:b/>
          <w:bCs/>
          <w:noProof/>
          <w:color w:val="000000" w:themeColor="text1"/>
        </w:rPr>
        <mc:AlternateContent>
          <mc:Choice Requires="wps">
            <w:drawing>
              <wp:anchor distT="45720" distB="45720" distL="114300" distR="114300" simplePos="0" relativeHeight="251665408" behindDoc="0" locked="0" layoutInCell="1" allowOverlap="1" wp14:anchorId="1CBC81B7" wp14:editId="5C22B26B">
                <wp:simplePos x="0" y="0"/>
                <wp:positionH relativeFrom="margin">
                  <wp:align>center</wp:align>
                </wp:positionH>
                <wp:positionV relativeFrom="paragraph">
                  <wp:posOffset>435610</wp:posOffset>
                </wp:positionV>
                <wp:extent cx="6845300" cy="996950"/>
                <wp:effectExtent l="0" t="0" r="0" b="0"/>
                <wp:wrapSquare wrapText="bothSides"/>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996950"/>
                        </a:xfrm>
                        <a:prstGeom prst="rect">
                          <a:avLst/>
                        </a:prstGeom>
                        <a:solidFill>
                          <a:srgbClr val="FFFFFF"/>
                        </a:solidFill>
                        <a:ln w="9525">
                          <a:noFill/>
                          <a:miter lim="800000"/>
                          <a:headEnd/>
                          <a:tailEnd/>
                        </a:ln>
                      </wps:spPr>
                      <wps:txbx>
                        <w:txbxContent>
                          <w:p w14:paraId="39059499" w14:textId="77777777" w:rsidR="00A5378F" w:rsidRPr="00377DB6" w:rsidRDefault="00A5378F" w:rsidP="00A5378F">
                            <w:pPr>
                              <w:spacing w:after="0"/>
                              <w:rPr>
                                <w:rFonts w:ascii="Candara" w:eastAsia="Carlito" w:hAnsi="Candara" w:cs="Carlito"/>
                                <w:b/>
                                <w:bCs/>
                                <w:color w:val="009999"/>
                                <w:sz w:val="32"/>
                                <w:szCs w:val="26"/>
                                <w:lang w:val="en-US"/>
                              </w:rPr>
                            </w:pPr>
                            <w:r w:rsidRPr="00377DB6">
                              <w:rPr>
                                <w:rFonts w:ascii="Candara" w:eastAsia="Carlito" w:hAnsi="Candara" w:cs="Carlito"/>
                                <w:b/>
                                <w:bCs/>
                                <w:color w:val="009999"/>
                                <w:sz w:val="32"/>
                                <w:szCs w:val="26"/>
                                <w:lang w:val="en-US"/>
                              </w:rPr>
                              <w:t xml:space="preserve">Previously Looked After Child (PLAC): </w:t>
                            </w:r>
                          </w:p>
                          <w:p w14:paraId="26228DF8" w14:textId="77777777" w:rsidR="00A5378F" w:rsidRPr="00377DB6" w:rsidRDefault="00A5378F" w:rsidP="00A5378F">
                            <w:pPr>
                              <w:rPr>
                                <w:rFonts w:ascii="Candara" w:eastAsia="Carlito" w:hAnsi="Candara" w:cs="Carlito"/>
                                <w:b/>
                                <w:bCs/>
                                <w:color w:val="000000" w:themeColor="text1"/>
                                <w:szCs w:val="20"/>
                              </w:rPr>
                            </w:pPr>
                            <w:r w:rsidRPr="00377DB6">
                              <w:rPr>
                                <w:rFonts w:ascii="Candara" w:eastAsia="Carlito" w:hAnsi="Candara" w:cs="Carlito"/>
                                <w:b/>
                                <w:bCs/>
                                <w:color w:val="000000" w:themeColor="text1"/>
                                <w:szCs w:val="20"/>
                              </w:rPr>
                              <w:t>A previously looked-after child (PLAC) is a child who was in care to an English or Welsh local authority at the point at which they were adopted, made subject to a Special Guardianship Order (SGO), or a Child Arrangements Order (previously Residency 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C81B7" id="Text Box 12" o:spid="_x0000_s1027" type="#_x0000_t202" style="position:absolute;left:0;text-align:left;margin-left:0;margin-top:34.3pt;width:539pt;height:7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" stroked="f">
                <v:textbox>
                  <w:txbxContent>
                    <w:p w14:paraId="39059499" w14:textId="77777777" w:rsidR="00A5378F" w:rsidRPr="00377DB6" w:rsidRDefault="00A5378F" w:rsidP="00A5378F">
                      <w:pPr>
                        <w:spacing w:after="0"/>
                        <w:rPr>
                          <w:rFonts w:ascii="Candara" w:eastAsia="Carlito" w:hAnsi="Candara" w:cs="Carlito"/>
                          <w:b/>
                          <w:bCs/>
                          <w:color w:val="009999"/>
                          <w:sz w:val="32"/>
                          <w:szCs w:val="26"/>
                          <w:lang w:val="en-US"/>
                        </w:rPr>
                      </w:pPr>
                      <w:r w:rsidRPr="00377DB6">
                        <w:rPr>
                          <w:rFonts w:ascii="Candara" w:eastAsia="Carlito" w:hAnsi="Candara" w:cs="Carlito"/>
                          <w:b/>
                          <w:bCs/>
                          <w:color w:val="009999"/>
                          <w:sz w:val="32"/>
                          <w:szCs w:val="26"/>
                          <w:lang w:val="en-US"/>
                        </w:rPr>
                        <w:t xml:space="preserve">Previously Looked After Child (PLAC): </w:t>
                      </w:r>
                    </w:p>
                    <w:p w14:paraId="26228DF8" w14:textId="77777777" w:rsidR="00A5378F" w:rsidRPr="00377DB6" w:rsidRDefault="00A5378F" w:rsidP="00A5378F">
                      <w:pPr>
                        <w:rPr>
                          <w:rFonts w:ascii="Candara" w:eastAsia="Carlito" w:hAnsi="Candara" w:cs="Carlito"/>
                          <w:b/>
                          <w:bCs/>
                          <w:color w:val="000000" w:themeColor="text1"/>
                          <w:szCs w:val="20"/>
                        </w:rPr>
                      </w:pPr>
                      <w:r w:rsidRPr="00377DB6">
                        <w:rPr>
                          <w:rFonts w:ascii="Candara" w:eastAsia="Carlito" w:hAnsi="Candara" w:cs="Carlito"/>
                          <w:b/>
                          <w:bCs/>
                          <w:color w:val="000000" w:themeColor="text1"/>
                          <w:szCs w:val="20"/>
                        </w:rPr>
                        <w:t>A previously looked-after child (PLAC) is a child who was in care to an English or Welsh local authority at the point at which they were adopted, made subject to a Special Guardianship Order (SGO), or a Child Arrangements Order (previously Residency Order).</w:t>
                      </w:r>
                    </w:p>
                  </w:txbxContent>
                </v:textbox>
                <w10:wrap type="square" anchorx="margin"/>
              </v:shape>
            </w:pict>
          </mc:Fallback>
        </mc:AlternateContent>
      </w:r>
      <w:r w:rsidR="00A5378F" w:rsidRPr="00D305A9">
        <w:rPr>
          <w:rFonts w:ascii="Quicksand" w:hAnsi="Quicksand"/>
          <w:b/>
          <w:bCs/>
          <w:noProof/>
          <w:color w:val="000000" w:themeColor="text1"/>
        </w:rPr>
        <mc:AlternateContent>
          <mc:Choice Requires="wps">
            <w:drawing>
              <wp:anchor distT="45720" distB="45720" distL="114300" distR="114300" simplePos="0" relativeHeight="251666432" behindDoc="0" locked="0" layoutInCell="1" allowOverlap="1" wp14:anchorId="1ACB8938" wp14:editId="24B9461B">
                <wp:simplePos x="0" y="0"/>
                <wp:positionH relativeFrom="page">
                  <wp:align>center</wp:align>
                </wp:positionH>
                <wp:positionV relativeFrom="paragraph">
                  <wp:posOffset>1550621</wp:posOffset>
                </wp:positionV>
                <wp:extent cx="7048500" cy="1427480"/>
                <wp:effectExtent l="0" t="0" r="0" b="1270"/>
                <wp:wrapSquare wrapText="bothSides"/>
                <wp:docPr id="9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27480"/>
                        </a:xfrm>
                        <a:prstGeom prst="rect">
                          <a:avLst/>
                        </a:prstGeom>
                        <a:solidFill>
                          <a:srgbClr val="FFFFFF"/>
                        </a:solidFill>
                        <a:ln w="9525">
                          <a:noFill/>
                          <a:miter lim="800000"/>
                          <a:headEnd/>
                          <a:tailEnd/>
                        </a:ln>
                      </wps:spPr>
                      <wps:txbx>
                        <w:txbxContent>
                          <w:p w14:paraId="19523C7A" w14:textId="77777777" w:rsidR="00A5378F" w:rsidRPr="00051742" w:rsidRDefault="00A5378F" w:rsidP="00A5378F">
                            <w:pPr>
                              <w:spacing w:after="0"/>
                              <w:rPr>
                                <w:rFonts w:ascii="Candara" w:eastAsia="Carlito" w:hAnsi="Candara" w:cs="Carlito"/>
                                <w:b/>
                                <w:bCs/>
                                <w:color w:val="009999"/>
                                <w:sz w:val="32"/>
                                <w:szCs w:val="26"/>
                                <w:lang w:val="en-US"/>
                              </w:rPr>
                            </w:pPr>
                            <w:r w:rsidRPr="00051742">
                              <w:rPr>
                                <w:rFonts w:ascii="Candara" w:eastAsia="Carlito" w:hAnsi="Candara" w:cs="Carlito"/>
                                <w:b/>
                                <w:bCs/>
                                <w:color w:val="009999"/>
                                <w:sz w:val="32"/>
                                <w:szCs w:val="26"/>
                                <w:lang w:val="en-US"/>
                              </w:rPr>
                              <w:t>Why do schools need a Designated Teacher?</w:t>
                            </w:r>
                          </w:p>
                          <w:p w14:paraId="02E6E000" w14:textId="77777777" w:rsidR="00A5378F" w:rsidRPr="00051742" w:rsidRDefault="00A5378F" w:rsidP="00A5378F">
                            <w:pPr>
                              <w:tabs>
                                <w:tab w:val="left" w:pos="426"/>
                              </w:tabs>
                              <w:spacing w:after="0" w:line="240" w:lineRule="auto"/>
                              <w:rPr>
                                <w:rFonts w:ascii="Candara" w:eastAsia="Carlito" w:hAnsi="Candara" w:cs="Carlito"/>
                                <w:b/>
                                <w:bCs/>
                                <w:color w:val="000000" w:themeColor="text1"/>
                                <w:szCs w:val="20"/>
                              </w:rPr>
                            </w:pPr>
                            <w:r w:rsidRPr="00051742">
                              <w:rPr>
                                <w:rFonts w:ascii="Candara" w:eastAsia="Carlito" w:hAnsi="Candara" w:cs="Carlito"/>
                                <w:b/>
                                <w:bCs/>
                                <w:color w:val="000000" w:themeColor="text1"/>
                                <w:szCs w:val="20"/>
                              </w:rPr>
                              <w:t>We know that Children We Look After may have had disrupted learning and may have missed extended periods of school. Many Children We Look After also have special educational needs (SEN).  Their gaps in learning and the emotional impact of their experiences may lead to significant barriers to making progress. The data for children we look after &amp; PLAC shows that they do not perform as well at Key Stage 2 and GCSE level when compared to children who have not been looked after. The designated teacher’s role is statutory to help ensure that effective practice becomes universal.</w:t>
                            </w:r>
                          </w:p>
                          <w:p w14:paraId="6E2C2502" w14:textId="77777777" w:rsidR="00A5378F" w:rsidRPr="00D305A9" w:rsidRDefault="00A5378F" w:rsidP="00A5378F">
                            <w:pPr>
                              <w:tabs>
                                <w:tab w:val="left" w:pos="426"/>
                              </w:tabs>
                              <w:spacing w:after="0"/>
                              <w:rPr>
                                <w:rFonts w:ascii="Quicksand" w:eastAsia="Carlito" w:hAnsi="Quicksand" w:cs="Carlito"/>
                                <w:b/>
                                <w:bCs/>
                                <w:color w:val="000000" w:themeColor="text1"/>
                                <w:sz w:val="24"/>
                                <w:lang w:val="en-US"/>
                              </w:rPr>
                            </w:pPr>
                            <w:r w:rsidRPr="00D305A9">
                              <w:rPr>
                                <w:rFonts w:ascii="Quicksand" w:eastAsia="Carlito" w:hAnsi="Quicksand" w:cs="Carlito"/>
                                <w:b/>
                                <w:bCs/>
                                <w:color w:val="000000" w:themeColor="text1"/>
                                <w:sz w:val="24"/>
                                <w:lang w:val="en-US"/>
                              </w:rPr>
                              <w:t xml:space="preserve"> </w:t>
                            </w:r>
                          </w:p>
                          <w:p w14:paraId="2E94A2BC" w14:textId="77777777" w:rsidR="00A5378F" w:rsidRDefault="00A5378F" w:rsidP="00A53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8938" id="Text Box 11" o:spid="_x0000_s1028" type="#_x0000_t202" style="position:absolute;left:0;text-align:left;margin-left:0;margin-top:122.1pt;width:555pt;height:112.4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" stroked="f">
                <v:textbox>
                  <w:txbxContent>
                    <w:p w14:paraId="19523C7A" w14:textId="77777777" w:rsidR="00A5378F" w:rsidRPr="00051742" w:rsidRDefault="00A5378F" w:rsidP="00A5378F">
                      <w:pPr>
                        <w:spacing w:after="0"/>
                        <w:rPr>
                          <w:rFonts w:ascii="Candara" w:eastAsia="Carlito" w:hAnsi="Candara" w:cs="Carlito"/>
                          <w:b/>
                          <w:bCs/>
                          <w:color w:val="009999"/>
                          <w:sz w:val="32"/>
                          <w:szCs w:val="26"/>
                          <w:lang w:val="en-US"/>
                        </w:rPr>
                      </w:pPr>
                      <w:r w:rsidRPr="00051742">
                        <w:rPr>
                          <w:rFonts w:ascii="Candara" w:eastAsia="Carlito" w:hAnsi="Candara" w:cs="Carlito"/>
                          <w:b/>
                          <w:bCs/>
                          <w:color w:val="009999"/>
                          <w:sz w:val="32"/>
                          <w:szCs w:val="26"/>
                          <w:lang w:val="en-US"/>
                        </w:rPr>
                        <w:t>Why do schools need a Designated Teacher?</w:t>
                      </w:r>
                    </w:p>
                    <w:p w14:paraId="02E6E000" w14:textId="77777777" w:rsidR="00A5378F" w:rsidRPr="00051742" w:rsidRDefault="00A5378F" w:rsidP="00A5378F">
                      <w:pPr>
                        <w:tabs>
                          <w:tab w:val="left" w:pos="426"/>
                        </w:tabs>
                        <w:spacing w:after="0" w:line="240" w:lineRule="auto"/>
                        <w:rPr>
                          <w:rFonts w:ascii="Candara" w:eastAsia="Carlito" w:hAnsi="Candara" w:cs="Carlito"/>
                          <w:b/>
                          <w:bCs/>
                          <w:color w:val="000000" w:themeColor="text1"/>
                          <w:szCs w:val="20"/>
                        </w:rPr>
                      </w:pPr>
                      <w:r w:rsidRPr="00051742">
                        <w:rPr>
                          <w:rFonts w:ascii="Candara" w:eastAsia="Carlito" w:hAnsi="Candara" w:cs="Carlito"/>
                          <w:b/>
                          <w:bCs/>
                          <w:color w:val="000000" w:themeColor="text1"/>
                          <w:szCs w:val="20"/>
                        </w:rPr>
                        <w:t>We know that Children We Look After may have had disrupted learning and may have missed extended periods of school. Many Children We Look After also have special educational needs (SEN).  Their gaps in learning and the emotional impact of their experiences may lead to significant barriers to making progress. The data for children we look after &amp; PLAC shows that they do not perform as well at Key Stage 2 and GCSE level when compared to children who have not been looked after. The designated teacher’s role is statutory to help ensure that effective practice becomes universal.</w:t>
                      </w:r>
                    </w:p>
                    <w:p w14:paraId="6E2C2502" w14:textId="77777777" w:rsidR="00A5378F" w:rsidRPr="00D305A9" w:rsidRDefault="00A5378F" w:rsidP="00A5378F">
                      <w:pPr>
                        <w:tabs>
                          <w:tab w:val="left" w:pos="426"/>
                        </w:tabs>
                        <w:spacing w:after="0"/>
                        <w:rPr>
                          <w:rFonts w:ascii="Quicksand" w:eastAsia="Carlito" w:hAnsi="Quicksand" w:cs="Carlito"/>
                          <w:b/>
                          <w:bCs/>
                          <w:color w:val="000000" w:themeColor="text1"/>
                          <w:sz w:val="24"/>
                          <w:lang w:val="en-US"/>
                        </w:rPr>
                      </w:pPr>
                      <w:r w:rsidRPr="00D305A9">
                        <w:rPr>
                          <w:rFonts w:ascii="Quicksand" w:eastAsia="Carlito" w:hAnsi="Quicksand" w:cs="Carlito"/>
                          <w:b/>
                          <w:bCs/>
                          <w:color w:val="000000" w:themeColor="text1"/>
                          <w:sz w:val="24"/>
                          <w:lang w:val="en-US"/>
                        </w:rPr>
                        <w:t xml:space="preserve"> </w:t>
                      </w:r>
                    </w:p>
                    <w:p w14:paraId="2E94A2BC" w14:textId="77777777" w:rsidR="00A5378F" w:rsidRDefault="00A5378F" w:rsidP="00A5378F"/>
                  </w:txbxContent>
                </v:textbox>
                <w10:wrap type="square" anchorx="page"/>
              </v:shape>
            </w:pict>
          </mc:Fallback>
        </mc:AlternateContent>
      </w:r>
    </w:p>
    <w:p w14:paraId="03832CAC" w14:textId="22666B31" w:rsidR="0005664D" w:rsidRDefault="0005664D" w:rsidP="0005664D">
      <w:pPr>
        <w:pStyle w:val="Heading2"/>
        <w:shd w:val="clear" w:color="auto" w:fill="FFFFFF"/>
        <w:spacing w:before="0" w:line="660" w:lineRule="atLeast"/>
        <w:textAlignment w:val="baseline"/>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05664D">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Practical support available for adoptive families in England</w:t>
      </w:r>
    </w:p>
    <w:p w14:paraId="403DFF91" w14:textId="3BB546AF" w:rsidR="004E6FE7" w:rsidRPr="00411ADC" w:rsidRDefault="004E6FE7" w:rsidP="004E6FE7">
      <w:pPr>
        <w:rPr>
          <w:sz w:val="2"/>
          <w:szCs w:val="2"/>
          <w:lang w:val="en-US"/>
        </w:rPr>
      </w:pPr>
    </w:p>
    <w:p w14:paraId="6CD86FA4" w14:textId="6894942A" w:rsidR="0005664D" w:rsidRPr="0091194C" w:rsidRDefault="004E6FE7" w:rsidP="00051742">
      <w:pPr>
        <w:rPr>
          <w:rFonts w:ascii="Candara" w:eastAsia="Carlito" w:hAnsi="Candara" w:cs="Carlito"/>
          <w:b/>
          <w:bCs/>
          <w:color w:val="009999"/>
          <w:sz w:val="28"/>
          <w:szCs w:val="24"/>
        </w:rPr>
      </w:pPr>
      <w:r w:rsidRPr="00411ADC">
        <w:rPr>
          <w:rFonts w:ascii="Candara" w:eastAsia="Carlito" w:hAnsi="Candara" w:cs="Carlito"/>
          <w:b/>
          <w:bCs/>
          <w:color w:val="000000" w:themeColor="text1"/>
          <w:szCs w:val="20"/>
        </w:rPr>
        <w:t>Examples of practical adoption support that may be available to you:</w:t>
      </w:r>
      <w:r w:rsidR="00411ADC" w:rsidRPr="00411ADC">
        <w:rPr>
          <w:rFonts w:ascii="Candara" w:eastAsia="Carlito" w:hAnsi="Candara" w:cs="Carlito"/>
          <w:b/>
          <w:bCs/>
          <w:color w:val="000000" w:themeColor="text1"/>
          <w:szCs w:val="20"/>
        </w:rPr>
        <w:t xml:space="preserve"> </w:t>
      </w:r>
      <w:hyperlink r:id="rId33" w:anchor=":~:text=The%20Adoption%20and%20Special%20Guardianship,Special%20Guardianship%20Support%20Fund%20here." w:history="1">
        <w:r w:rsidR="00411ADC" w:rsidRPr="0091194C">
          <w:rPr>
            <w:rStyle w:val="Hyperlink"/>
            <w:rFonts w:ascii="Candara" w:eastAsia="Carlito" w:hAnsi="Candara" w:cs="Carlito"/>
            <w:b/>
            <w:bCs/>
            <w:sz w:val="28"/>
            <w:szCs w:val="24"/>
          </w:rPr>
          <w:t>Click here to access the site to provide more information on each of the following suggestions….</w:t>
        </w:r>
      </w:hyperlink>
    </w:p>
    <w:p w14:paraId="43CB4356" w14:textId="5F600AC3" w:rsidR="004E6FE7" w:rsidRPr="00411ADC" w:rsidRDefault="00B0323C"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Pr>
          <w:noProof/>
        </w:rPr>
        <w:drawing>
          <wp:anchor distT="0" distB="0" distL="114300" distR="114300" simplePos="0" relativeHeight="251676672" behindDoc="1" locked="0" layoutInCell="1" allowOverlap="1" wp14:anchorId="48C3AD29" wp14:editId="1A2744C1">
            <wp:simplePos x="0" y="0"/>
            <wp:positionH relativeFrom="column">
              <wp:posOffset>3283585</wp:posOffset>
            </wp:positionH>
            <wp:positionV relativeFrom="paragraph">
              <wp:posOffset>107315</wp:posOffset>
            </wp:positionV>
            <wp:extent cx="2965450" cy="1385570"/>
            <wp:effectExtent l="0" t="0" r="0" b="0"/>
            <wp:wrapTight wrapText="bothSides">
              <wp:wrapPolygon edited="0">
                <wp:start x="2498" y="1782"/>
                <wp:lineTo x="1804" y="3564"/>
                <wp:lineTo x="1249" y="5346"/>
                <wp:lineTo x="1110" y="10394"/>
                <wp:lineTo x="1526" y="11879"/>
                <wp:lineTo x="2636" y="11879"/>
                <wp:lineTo x="2636" y="14255"/>
                <wp:lineTo x="6938" y="16631"/>
                <wp:lineTo x="1526" y="17522"/>
                <wp:lineTo x="1249" y="19600"/>
                <wp:lineTo x="2081" y="20194"/>
                <wp:lineTo x="18177" y="20194"/>
                <wp:lineTo x="20536" y="19600"/>
                <wp:lineTo x="20120" y="17522"/>
                <wp:lineTo x="16373" y="16631"/>
                <wp:lineTo x="19010" y="15146"/>
                <wp:lineTo x="18871" y="11879"/>
                <wp:lineTo x="19426" y="11879"/>
                <wp:lineTo x="20536" y="8612"/>
                <wp:lineTo x="20536" y="5346"/>
                <wp:lineTo x="16096" y="4158"/>
                <wp:lineTo x="4163" y="1782"/>
                <wp:lineTo x="2498" y="1782"/>
              </wp:wrapPolygon>
            </wp:wrapTight>
            <wp:docPr id="1679062591" name="Picture 23" descr="Session 6 - Preparing and supporting children to move to adoption Tickets,  Tue, Jan 21, 2025 at 9:30 AM | Eventbri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2591" name="Picture 23" descr="Session 6 - Preparing and supporting children to move to adoption Tickets,  Tue, Jan 21, 2025 at 9:30 AM | Eventbrit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545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FE7" w:rsidRPr="00411ADC">
        <w:rPr>
          <w:rStyle w:val="Strong"/>
          <w:rFonts w:ascii="Candara" w:hAnsi="Candara" w:cs="Arial"/>
          <w:color w:val="009999"/>
          <w:sz w:val="28"/>
          <w:szCs w:val="28"/>
          <w:bdr w:val="none" w:sz="0" w:space="0" w:color="auto" w:frame="1"/>
          <w:shd w:val="clear" w:color="auto" w:fill="FFFFFF"/>
        </w:rPr>
        <w:t>'Settling-in grant' for Adopters</w:t>
      </w:r>
    </w:p>
    <w:p w14:paraId="29928109" w14:textId="60C4222D" w:rsidR="00DD4B93" w:rsidRPr="00411ADC" w:rsidRDefault="00DD4B93"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Adoption Allowance</w:t>
      </w:r>
    </w:p>
    <w:p w14:paraId="54AFE286" w14:textId="4C0A36DF" w:rsidR="00DD4B93" w:rsidRPr="00411ADC" w:rsidRDefault="00DD4B93"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Disability Living Allowance (DLA)</w:t>
      </w:r>
    </w:p>
    <w:p w14:paraId="63D955A1" w14:textId="7F4B5EAF" w:rsidR="00DD4B93" w:rsidRPr="00411ADC" w:rsidRDefault="00DD4B93"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Housing Support</w:t>
      </w:r>
    </w:p>
    <w:p w14:paraId="56CFFAEB" w14:textId="40782DE6" w:rsidR="00DD4B93" w:rsidRPr="00411ADC" w:rsidRDefault="006F5D12"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Carer's Assessments</w:t>
      </w:r>
      <w:r w:rsidR="00FB7773" w:rsidRPr="00FB7773">
        <w:rPr>
          <w:noProof/>
        </w:rPr>
        <w:t xml:space="preserve"> </w:t>
      </w:r>
    </w:p>
    <w:p w14:paraId="696AA3A7" w14:textId="49222FD5" w:rsidR="006F5D12" w:rsidRPr="00411ADC" w:rsidRDefault="006F5D12"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Respite Care</w:t>
      </w:r>
    </w:p>
    <w:p w14:paraId="5834F89F" w14:textId="0FA5D58D" w:rsidR="006F5D12" w:rsidRPr="00411ADC" w:rsidRDefault="006F5D12" w:rsidP="00411ADC">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Educational Support</w:t>
      </w:r>
    </w:p>
    <w:p w14:paraId="10D8DE3E" w14:textId="6DBE4ECE" w:rsidR="0091194C" w:rsidRPr="008A5E6E" w:rsidRDefault="00411ADC" w:rsidP="008A5E6E">
      <w:pPr>
        <w:pStyle w:val="ListParagraph"/>
        <w:numPr>
          <w:ilvl w:val="0"/>
          <w:numId w:val="35"/>
        </w:numPr>
        <w:rPr>
          <w:rStyle w:val="Strong"/>
          <w:rFonts w:ascii="Candara" w:hAnsi="Candara" w:cs="Arial"/>
          <w:color w:val="009999"/>
          <w:sz w:val="28"/>
          <w:szCs w:val="28"/>
          <w:bdr w:val="none" w:sz="0" w:space="0" w:color="auto" w:frame="1"/>
          <w:shd w:val="clear" w:color="auto" w:fill="FFFFFF"/>
        </w:rPr>
      </w:pPr>
      <w:r w:rsidRPr="00411ADC">
        <w:rPr>
          <w:rStyle w:val="Strong"/>
          <w:rFonts w:ascii="Candara" w:hAnsi="Candara" w:cs="Arial"/>
          <w:color w:val="009999"/>
          <w:sz w:val="28"/>
          <w:szCs w:val="28"/>
          <w:bdr w:val="none" w:sz="0" w:space="0" w:color="auto" w:frame="1"/>
          <w:shd w:val="clear" w:color="auto" w:fill="FFFFFF"/>
        </w:rPr>
        <w:t>Adoption and Special Guardianship Support Fund (ASGSF)</w:t>
      </w:r>
    </w:p>
    <w:p w14:paraId="1A15948B" w14:textId="7D4694DA" w:rsidR="0005664D" w:rsidRPr="00B0323C" w:rsidRDefault="0091194C" w:rsidP="00051742">
      <w:pPr>
        <w:rPr>
          <w:rFonts w:eastAsia="Carlito" w:cs="Carlito"/>
          <w:color w:val="000000" w:themeColor="text1"/>
          <w:szCs w:val="20"/>
        </w:rPr>
      </w:pPr>
      <w:r w:rsidRPr="008A5E6E">
        <w:rPr>
          <w:rFonts w:eastAsia="Carlito" w:cs="Carlito"/>
          <w:color w:val="000000" w:themeColor="text1"/>
          <w:szCs w:val="20"/>
        </w:rPr>
        <w:t>There is more information about the Adoption Support Fund</w:t>
      </w:r>
      <w:r w:rsidR="008A5E6E" w:rsidRPr="008A5E6E">
        <w:rPr>
          <w:rFonts w:eastAsia="Carlito" w:cs="Carlito"/>
          <w:color w:val="000000" w:themeColor="text1"/>
          <w:szCs w:val="20"/>
        </w:rPr>
        <w:t xml:space="preserve"> below.</w:t>
      </w:r>
      <w:r w:rsidR="00720B61">
        <w:rPr>
          <w:rFonts w:eastAsia="Carlito" w:cs="Carlito"/>
          <w:color w:val="000000" w:themeColor="text1"/>
          <w:szCs w:val="20"/>
        </w:rPr>
        <w:t xml:space="preserve"> To find out more about Adoption England, click on the Logo above.</w:t>
      </w:r>
    </w:p>
    <w:p w14:paraId="157D42FD" w14:textId="463FD685" w:rsidR="00B24198" w:rsidRPr="00D25A4C" w:rsidRDefault="00CC5F10" w:rsidP="00051742">
      <w:pPr>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D25A4C">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t>Pupil Premium +</w:t>
      </w:r>
    </w:p>
    <w:p w14:paraId="215E79D9" w14:textId="77777777" w:rsidR="00CC5F10" w:rsidRPr="00446A9B" w:rsidRDefault="00CC5F10" w:rsidP="00051742">
      <w:pPr>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The pupil premium will include pupils recorded in the October school census, who were looked after by an English or Welsh local council immediately before being adopted, or who left local council care on a special guardianship order or child arrangements order. These are collectively referred to as post-LAC in these conditions of grant.  </w:t>
      </w:r>
    </w:p>
    <w:p w14:paraId="16D3233A" w14:textId="39D1F582" w:rsidR="0039087E" w:rsidRDefault="00CC5F10" w:rsidP="00051742">
      <w:pPr>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The grant is currently </w:t>
      </w:r>
      <w:r w:rsidR="0039087E">
        <w:rPr>
          <w:rFonts w:ascii="Candara" w:eastAsia="Carlito" w:hAnsi="Candara" w:cs="Carlito"/>
          <w:b/>
          <w:bCs/>
          <w:color w:val="000000" w:themeColor="text1"/>
          <w:szCs w:val="24"/>
          <w:lang w:val="en-US"/>
        </w:rPr>
        <w:t>dependent</w:t>
      </w:r>
      <w:r w:rsidR="00225E94">
        <w:rPr>
          <w:rFonts w:ascii="Candara" w:eastAsia="Carlito" w:hAnsi="Candara" w:cs="Carlito"/>
          <w:b/>
          <w:bCs/>
          <w:color w:val="000000" w:themeColor="text1"/>
          <w:szCs w:val="24"/>
          <w:lang w:val="en-US"/>
        </w:rPr>
        <w:t xml:space="preserve"> </w:t>
      </w:r>
      <w:r w:rsidR="0039087E">
        <w:rPr>
          <w:rFonts w:ascii="Candara" w:eastAsia="Carlito" w:hAnsi="Candara" w:cs="Carlito"/>
          <w:b/>
          <w:bCs/>
          <w:color w:val="000000" w:themeColor="text1"/>
          <w:szCs w:val="24"/>
          <w:lang w:val="en-US"/>
        </w:rPr>
        <w:t>on the authority your child resides in from Reception to Year 11….</w:t>
      </w:r>
    </w:p>
    <w:p w14:paraId="7E4284FD" w14:textId="77777777" w:rsidR="0039087E" w:rsidRPr="009B1EDC" w:rsidRDefault="0039087E" w:rsidP="00051742">
      <w:pPr>
        <w:rPr>
          <w:rFonts w:ascii="Candara" w:eastAsia="Carlito" w:hAnsi="Candara" w:cs="Carlito"/>
          <w:b/>
          <w:bCs/>
          <w:color w:val="000000" w:themeColor="text1"/>
          <w:sz w:val="2"/>
          <w:szCs w:val="8"/>
          <w:lang w:val="en-US"/>
        </w:rPr>
      </w:pPr>
    </w:p>
    <w:tbl>
      <w:tblPr>
        <w:tblStyle w:val="TableGrid"/>
        <w:tblW w:w="10206"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8"/>
        <w:gridCol w:w="2977"/>
        <w:gridCol w:w="4111"/>
      </w:tblGrid>
      <w:tr w:rsidR="0039087E" w:rsidRPr="00985BF4" w14:paraId="570C25AE" w14:textId="77777777" w:rsidTr="005646AA">
        <w:trPr>
          <w:trHeight w:val="558"/>
        </w:trPr>
        <w:tc>
          <w:tcPr>
            <w:tcW w:w="3118" w:type="dxa"/>
            <w:shd w:val="clear" w:color="auto" w:fill="CCFFFF"/>
            <w:vAlign w:val="center"/>
          </w:tcPr>
          <w:p w14:paraId="58F4DEB6" w14:textId="77777777" w:rsidR="0039087E" w:rsidRPr="00985BF4" w:rsidRDefault="0039087E" w:rsidP="00051742">
            <w:pPr>
              <w:pStyle w:val="Heading1"/>
              <w:spacing w:before="0"/>
              <w:ind w:left="0"/>
              <w:jc w:val="center"/>
              <w:rPr>
                <w:rFonts w:ascii="Candara" w:eastAsia="Carlito" w:hAnsi="Candara" w:cs="Carlito"/>
                <w:sz w:val="36"/>
                <w:szCs w:val="32"/>
              </w:rPr>
            </w:pPr>
            <w:r w:rsidRPr="00985BF4">
              <w:rPr>
                <w:rFonts w:ascii="Candara" w:eastAsia="Carlito" w:hAnsi="Candara" w:cs="Carlito"/>
                <w:sz w:val="36"/>
                <w:szCs w:val="32"/>
              </w:rPr>
              <w:t>Local authority</w:t>
            </w:r>
          </w:p>
        </w:tc>
        <w:tc>
          <w:tcPr>
            <w:tcW w:w="2977" w:type="dxa"/>
            <w:shd w:val="clear" w:color="auto" w:fill="CCFFFF"/>
            <w:vAlign w:val="center"/>
          </w:tcPr>
          <w:p w14:paraId="4510CF3F" w14:textId="184E4B47" w:rsidR="0039087E" w:rsidRPr="00985BF4" w:rsidRDefault="009B1EDC" w:rsidP="00051742">
            <w:pPr>
              <w:pStyle w:val="Heading1"/>
              <w:spacing w:before="0"/>
              <w:ind w:left="0"/>
              <w:jc w:val="center"/>
              <w:rPr>
                <w:rFonts w:ascii="Candara" w:eastAsia="Carlito" w:hAnsi="Candara" w:cs="Carlito"/>
                <w:sz w:val="36"/>
                <w:szCs w:val="32"/>
              </w:rPr>
            </w:pPr>
            <w:r>
              <w:rPr>
                <w:rFonts w:ascii="Candara" w:eastAsia="Carlito" w:hAnsi="Candara" w:cs="Carlito"/>
                <w:sz w:val="36"/>
                <w:szCs w:val="32"/>
              </w:rPr>
              <w:t xml:space="preserve">PP+ </w:t>
            </w:r>
            <w:r w:rsidR="0039087E">
              <w:rPr>
                <w:rFonts w:ascii="Candara" w:eastAsia="Carlito" w:hAnsi="Candara" w:cs="Carlito"/>
                <w:sz w:val="36"/>
                <w:szCs w:val="32"/>
              </w:rPr>
              <w:t xml:space="preserve">Amount </w:t>
            </w:r>
          </w:p>
        </w:tc>
        <w:tc>
          <w:tcPr>
            <w:tcW w:w="4111" w:type="dxa"/>
            <w:shd w:val="clear" w:color="auto" w:fill="CCFFFF"/>
            <w:vAlign w:val="center"/>
          </w:tcPr>
          <w:p w14:paraId="30EB89A4" w14:textId="0A1007B2" w:rsidR="0039087E" w:rsidRPr="00985BF4" w:rsidRDefault="005646AA" w:rsidP="00051742">
            <w:pPr>
              <w:pStyle w:val="Heading1"/>
              <w:spacing w:before="0"/>
              <w:ind w:left="0"/>
              <w:jc w:val="center"/>
              <w:rPr>
                <w:rFonts w:ascii="Candara" w:eastAsia="Carlito" w:hAnsi="Candara" w:cs="Carlito"/>
                <w:sz w:val="36"/>
                <w:szCs w:val="32"/>
              </w:rPr>
            </w:pPr>
            <w:r>
              <w:rPr>
                <w:rFonts w:ascii="Candara" w:eastAsia="Carlito" w:hAnsi="Candara" w:cs="Carlito"/>
                <w:sz w:val="36"/>
                <w:szCs w:val="32"/>
              </w:rPr>
              <w:t>How often</w:t>
            </w:r>
          </w:p>
        </w:tc>
      </w:tr>
      <w:tr w:rsidR="00720B61" w14:paraId="3DA38053" w14:textId="77777777" w:rsidTr="00720B61">
        <w:trPr>
          <w:trHeight w:val="532"/>
        </w:trPr>
        <w:tc>
          <w:tcPr>
            <w:tcW w:w="3118" w:type="dxa"/>
            <w:vAlign w:val="center"/>
          </w:tcPr>
          <w:p w14:paraId="080E5A88" w14:textId="77777777" w:rsidR="00720B61" w:rsidRDefault="00720B61" w:rsidP="00720B61">
            <w:pPr>
              <w:pStyle w:val="Heading1"/>
              <w:spacing w:before="0"/>
              <w:ind w:left="0"/>
              <w:jc w:val="center"/>
              <w:rPr>
                <w:rFonts w:ascii="Candara" w:eastAsia="Carlito" w:hAnsi="Candara" w:cs="Carlito"/>
                <w:sz w:val="24"/>
                <w:szCs w:val="24"/>
              </w:rPr>
            </w:pPr>
            <w:r>
              <w:rPr>
                <w:rFonts w:ascii="Candara" w:eastAsia="Carlito" w:hAnsi="Candara" w:cs="Carlito"/>
                <w:sz w:val="24"/>
                <w:szCs w:val="24"/>
              </w:rPr>
              <w:t>Cheshire West &amp; Chester</w:t>
            </w:r>
          </w:p>
        </w:tc>
        <w:tc>
          <w:tcPr>
            <w:tcW w:w="2977" w:type="dxa"/>
            <w:vAlign w:val="center"/>
          </w:tcPr>
          <w:p w14:paraId="29B3D079" w14:textId="3B585314" w:rsidR="00720B61" w:rsidRPr="00720B61" w:rsidRDefault="00AB2378" w:rsidP="00720B61">
            <w:pPr>
              <w:jc w:val="center"/>
              <w:rPr>
                <w:rFonts w:ascii="Candara" w:eastAsia="Carlito" w:hAnsi="Candara" w:cs="Carlito"/>
                <w:b/>
                <w:bCs/>
                <w:sz w:val="28"/>
                <w:szCs w:val="26"/>
                <w:lang w:val="en-US"/>
              </w:rPr>
            </w:pPr>
            <w:r>
              <w:rPr>
                <w:rFonts w:ascii="Candara" w:eastAsia="Carlito" w:hAnsi="Candara" w:cs="Carlito"/>
                <w:b/>
                <w:bCs/>
                <w:sz w:val="28"/>
                <w:szCs w:val="26"/>
                <w:lang w:val="en-US"/>
              </w:rPr>
              <w:t>£2,570</w:t>
            </w:r>
          </w:p>
        </w:tc>
        <w:tc>
          <w:tcPr>
            <w:tcW w:w="4111" w:type="dxa"/>
            <w:vAlign w:val="center"/>
          </w:tcPr>
          <w:p w14:paraId="72518D38" w14:textId="0B73A403" w:rsidR="00720B61" w:rsidRDefault="00720B61" w:rsidP="00720B61">
            <w:pPr>
              <w:pStyle w:val="Heading1"/>
              <w:spacing w:before="0"/>
              <w:ind w:left="0"/>
              <w:jc w:val="center"/>
              <w:rPr>
                <w:rFonts w:ascii="Candara" w:eastAsia="Carlito" w:hAnsi="Candara" w:cs="Carlito"/>
                <w:sz w:val="24"/>
                <w:szCs w:val="24"/>
              </w:rPr>
            </w:pPr>
            <w:r w:rsidRPr="0089074B">
              <w:rPr>
                <w:rFonts w:ascii="Candara" w:eastAsia="Carlito" w:hAnsi="Candara" w:cs="Carlito"/>
                <w:sz w:val="24"/>
                <w:szCs w:val="24"/>
              </w:rPr>
              <w:t>annually</w:t>
            </w:r>
          </w:p>
        </w:tc>
      </w:tr>
      <w:tr w:rsidR="00720B61" w14:paraId="490F784A" w14:textId="77777777" w:rsidTr="00720B61">
        <w:trPr>
          <w:trHeight w:val="532"/>
        </w:trPr>
        <w:tc>
          <w:tcPr>
            <w:tcW w:w="3118" w:type="dxa"/>
            <w:vAlign w:val="center"/>
          </w:tcPr>
          <w:p w14:paraId="447EC80B" w14:textId="77777777" w:rsidR="00720B61" w:rsidRDefault="00720B61" w:rsidP="00720B61">
            <w:pPr>
              <w:pStyle w:val="Heading1"/>
              <w:spacing w:before="0"/>
              <w:ind w:left="0"/>
              <w:jc w:val="center"/>
              <w:rPr>
                <w:rFonts w:ascii="Candara" w:eastAsia="Carlito" w:hAnsi="Candara" w:cs="Carlito"/>
                <w:sz w:val="24"/>
                <w:szCs w:val="24"/>
              </w:rPr>
            </w:pPr>
            <w:r>
              <w:rPr>
                <w:rFonts w:ascii="Candara" w:eastAsia="Carlito" w:hAnsi="Candara" w:cs="Carlito"/>
                <w:sz w:val="24"/>
                <w:szCs w:val="24"/>
              </w:rPr>
              <w:t>Halton</w:t>
            </w:r>
          </w:p>
        </w:tc>
        <w:tc>
          <w:tcPr>
            <w:tcW w:w="2977" w:type="dxa"/>
            <w:vAlign w:val="center"/>
          </w:tcPr>
          <w:p w14:paraId="4ECD2A4F" w14:textId="0172C279" w:rsidR="00720B61" w:rsidRPr="005646AA" w:rsidRDefault="00AB2378" w:rsidP="00720B61">
            <w:pPr>
              <w:jc w:val="center"/>
              <w:rPr>
                <w:rFonts w:ascii="Candara" w:eastAsia="Carlito" w:hAnsi="Candara" w:cs="Carlito"/>
                <w:b/>
                <w:bCs/>
                <w:sz w:val="28"/>
                <w:szCs w:val="26"/>
                <w:lang w:val="en-US"/>
              </w:rPr>
            </w:pPr>
            <w:r>
              <w:rPr>
                <w:rFonts w:ascii="Candara" w:eastAsia="Carlito" w:hAnsi="Candara" w:cs="Carlito"/>
                <w:b/>
                <w:bCs/>
                <w:sz w:val="28"/>
                <w:szCs w:val="26"/>
                <w:lang w:val="en-US"/>
              </w:rPr>
              <w:t>£2,570</w:t>
            </w:r>
            <w:r w:rsidR="00720B61" w:rsidRPr="005646AA">
              <w:rPr>
                <w:rFonts w:ascii="Candara" w:eastAsia="Carlito" w:hAnsi="Candara" w:cs="Carlito"/>
                <w:b/>
                <w:bCs/>
                <w:sz w:val="28"/>
                <w:szCs w:val="26"/>
                <w:lang w:val="en-US"/>
              </w:rPr>
              <w:t xml:space="preserve"> </w:t>
            </w:r>
          </w:p>
        </w:tc>
        <w:tc>
          <w:tcPr>
            <w:tcW w:w="4111" w:type="dxa"/>
            <w:vAlign w:val="center"/>
          </w:tcPr>
          <w:p w14:paraId="2FDCEA26" w14:textId="1B95880D" w:rsidR="00720B61" w:rsidRDefault="00720B61" w:rsidP="00720B61">
            <w:pPr>
              <w:pStyle w:val="Heading1"/>
              <w:spacing w:before="0"/>
              <w:ind w:left="0"/>
              <w:jc w:val="center"/>
              <w:rPr>
                <w:rFonts w:ascii="Candara" w:eastAsia="Carlito" w:hAnsi="Candara" w:cs="Carlito"/>
                <w:sz w:val="24"/>
                <w:szCs w:val="24"/>
              </w:rPr>
            </w:pPr>
            <w:r w:rsidRPr="0089074B">
              <w:rPr>
                <w:rFonts w:ascii="Candara" w:eastAsia="Carlito" w:hAnsi="Candara" w:cs="Carlito"/>
                <w:sz w:val="24"/>
                <w:szCs w:val="24"/>
              </w:rPr>
              <w:t>annually</w:t>
            </w:r>
          </w:p>
        </w:tc>
      </w:tr>
      <w:tr w:rsidR="00720B61" w14:paraId="2614913E" w14:textId="77777777" w:rsidTr="00720B61">
        <w:trPr>
          <w:trHeight w:val="532"/>
        </w:trPr>
        <w:tc>
          <w:tcPr>
            <w:tcW w:w="3118" w:type="dxa"/>
            <w:vAlign w:val="center"/>
          </w:tcPr>
          <w:p w14:paraId="71868978" w14:textId="77777777" w:rsidR="00720B61" w:rsidRDefault="00720B61" w:rsidP="00720B61">
            <w:pPr>
              <w:pStyle w:val="Heading1"/>
              <w:spacing w:before="0"/>
              <w:ind w:left="0"/>
              <w:jc w:val="center"/>
              <w:rPr>
                <w:rFonts w:ascii="Candara" w:eastAsia="Carlito" w:hAnsi="Candara" w:cs="Carlito"/>
                <w:sz w:val="24"/>
                <w:szCs w:val="24"/>
              </w:rPr>
            </w:pPr>
            <w:r>
              <w:rPr>
                <w:rFonts w:ascii="Candara" w:eastAsia="Carlito" w:hAnsi="Candara" w:cs="Carlito"/>
                <w:sz w:val="24"/>
                <w:szCs w:val="24"/>
              </w:rPr>
              <w:t>St Helens</w:t>
            </w:r>
          </w:p>
        </w:tc>
        <w:tc>
          <w:tcPr>
            <w:tcW w:w="2977" w:type="dxa"/>
            <w:vAlign w:val="center"/>
          </w:tcPr>
          <w:p w14:paraId="5154B196" w14:textId="2199BA24" w:rsidR="00720B61" w:rsidRPr="00720B61" w:rsidRDefault="00AB2378" w:rsidP="00720B61">
            <w:pPr>
              <w:jc w:val="center"/>
              <w:rPr>
                <w:rFonts w:ascii="Candara" w:eastAsia="Carlito" w:hAnsi="Candara" w:cs="Carlito"/>
                <w:b/>
                <w:bCs/>
                <w:sz w:val="28"/>
                <w:szCs w:val="26"/>
                <w:lang w:val="en-US"/>
              </w:rPr>
            </w:pPr>
            <w:r>
              <w:rPr>
                <w:rFonts w:ascii="Candara" w:eastAsia="Carlito" w:hAnsi="Candara" w:cs="Carlito"/>
                <w:b/>
                <w:bCs/>
                <w:sz w:val="28"/>
                <w:szCs w:val="26"/>
                <w:lang w:val="en-US"/>
              </w:rPr>
              <w:t>£2,570</w:t>
            </w:r>
          </w:p>
        </w:tc>
        <w:tc>
          <w:tcPr>
            <w:tcW w:w="4111" w:type="dxa"/>
            <w:vAlign w:val="center"/>
          </w:tcPr>
          <w:p w14:paraId="392D9E09" w14:textId="221F8919" w:rsidR="00720B61" w:rsidRDefault="00720B61" w:rsidP="00720B61">
            <w:pPr>
              <w:pStyle w:val="Heading1"/>
              <w:spacing w:before="0"/>
              <w:ind w:left="0"/>
              <w:jc w:val="center"/>
              <w:rPr>
                <w:rFonts w:ascii="Candara" w:eastAsia="Carlito" w:hAnsi="Candara" w:cs="Carlito"/>
                <w:sz w:val="24"/>
                <w:szCs w:val="24"/>
              </w:rPr>
            </w:pPr>
            <w:r w:rsidRPr="0089074B">
              <w:rPr>
                <w:rFonts w:ascii="Candara" w:eastAsia="Carlito" w:hAnsi="Candara" w:cs="Carlito"/>
                <w:sz w:val="24"/>
                <w:szCs w:val="24"/>
              </w:rPr>
              <w:t>annually</w:t>
            </w:r>
          </w:p>
        </w:tc>
      </w:tr>
      <w:tr w:rsidR="00720B61" w14:paraId="1A473CE4" w14:textId="77777777" w:rsidTr="00720B61">
        <w:trPr>
          <w:trHeight w:val="532"/>
        </w:trPr>
        <w:tc>
          <w:tcPr>
            <w:tcW w:w="3118" w:type="dxa"/>
            <w:vAlign w:val="center"/>
          </w:tcPr>
          <w:p w14:paraId="7E14C66B" w14:textId="77777777" w:rsidR="00720B61" w:rsidRDefault="00720B61" w:rsidP="00720B61">
            <w:pPr>
              <w:pStyle w:val="Heading1"/>
              <w:spacing w:before="0"/>
              <w:ind w:left="0"/>
              <w:jc w:val="center"/>
              <w:rPr>
                <w:rFonts w:ascii="Candara" w:eastAsia="Carlito" w:hAnsi="Candara" w:cs="Carlito"/>
                <w:sz w:val="24"/>
                <w:szCs w:val="24"/>
              </w:rPr>
            </w:pPr>
            <w:r>
              <w:rPr>
                <w:rFonts w:ascii="Candara" w:eastAsia="Carlito" w:hAnsi="Candara" w:cs="Carlito"/>
                <w:sz w:val="24"/>
                <w:szCs w:val="24"/>
              </w:rPr>
              <w:t>Wigan</w:t>
            </w:r>
          </w:p>
        </w:tc>
        <w:tc>
          <w:tcPr>
            <w:tcW w:w="2977" w:type="dxa"/>
            <w:vAlign w:val="center"/>
          </w:tcPr>
          <w:p w14:paraId="7E0D0156" w14:textId="475C5EE8" w:rsidR="00720B61" w:rsidRPr="00720B61" w:rsidRDefault="00AB2378" w:rsidP="00720B61">
            <w:pPr>
              <w:jc w:val="center"/>
              <w:rPr>
                <w:rFonts w:ascii="Candara" w:eastAsia="Carlito" w:hAnsi="Candara" w:cs="Carlito"/>
                <w:b/>
                <w:bCs/>
                <w:sz w:val="28"/>
                <w:szCs w:val="26"/>
                <w:lang w:val="en-US"/>
              </w:rPr>
            </w:pPr>
            <w:r>
              <w:rPr>
                <w:rFonts w:ascii="Candara" w:eastAsia="Carlito" w:hAnsi="Candara" w:cs="Carlito"/>
                <w:b/>
                <w:bCs/>
                <w:sz w:val="28"/>
                <w:szCs w:val="26"/>
                <w:lang w:val="en-US"/>
              </w:rPr>
              <w:t>£2,570</w:t>
            </w:r>
          </w:p>
        </w:tc>
        <w:tc>
          <w:tcPr>
            <w:tcW w:w="4111" w:type="dxa"/>
            <w:vAlign w:val="center"/>
          </w:tcPr>
          <w:p w14:paraId="53F933DB" w14:textId="2EDB474B" w:rsidR="00720B61" w:rsidRDefault="00720B61" w:rsidP="00720B61">
            <w:pPr>
              <w:pStyle w:val="Heading1"/>
              <w:spacing w:before="0"/>
              <w:ind w:left="0"/>
              <w:jc w:val="center"/>
              <w:rPr>
                <w:rFonts w:ascii="Candara" w:eastAsia="Carlito" w:hAnsi="Candara" w:cs="Carlito"/>
                <w:sz w:val="24"/>
                <w:szCs w:val="24"/>
              </w:rPr>
            </w:pPr>
            <w:r w:rsidRPr="0089074B">
              <w:rPr>
                <w:rFonts w:ascii="Candara" w:eastAsia="Carlito" w:hAnsi="Candara" w:cs="Carlito"/>
                <w:sz w:val="24"/>
                <w:szCs w:val="24"/>
              </w:rPr>
              <w:t>annually</w:t>
            </w:r>
          </w:p>
        </w:tc>
      </w:tr>
      <w:tr w:rsidR="00720B61" w14:paraId="697145A1" w14:textId="77777777" w:rsidTr="00720B61">
        <w:trPr>
          <w:trHeight w:val="532"/>
        </w:trPr>
        <w:tc>
          <w:tcPr>
            <w:tcW w:w="3118" w:type="dxa"/>
            <w:vAlign w:val="center"/>
          </w:tcPr>
          <w:p w14:paraId="39F7B29F" w14:textId="77777777" w:rsidR="00720B61" w:rsidRDefault="00720B61" w:rsidP="00720B61">
            <w:pPr>
              <w:pStyle w:val="Heading1"/>
              <w:spacing w:before="0"/>
              <w:ind w:left="0"/>
              <w:jc w:val="center"/>
              <w:rPr>
                <w:rFonts w:ascii="Candara" w:eastAsia="Carlito" w:hAnsi="Candara" w:cs="Carlito"/>
                <w:sz w:val="24"/>
                <w:szCs w:val="24"/>
              </w:rPr>
            </w:pPr>
            <w:r>
              <w:rPr>
                <w:rFonts w:ascii="Candara" w:eastAsia="Carlito" w:hAnsi="Candara" w:cs="Carlito"/>
                <w:sz w:val="24"/>
                <w:szCs w:val="24"/>
              </w:rPr>
              <w:t>Warrington</w:t>
            </w:r>
          </w:p>
        </w:tc>
        <w:tc>
          <w:tcPr>
            <w:tcW w:w="2977" w:type="dxa"/>
            <w:vAlign w:val="center"/>
          </w:tcPr>
          <w:p w14:paraId="6E8C55A6" w14:textId="690F6BC6" w:rsidR="00720B61" w:rsidRPr="00720B61" w:rsidRDefault="00AB2378" w:rsidP="00720B61">
            <w:pPr>
              <w:jc w:val="center"/>
              <w:rPr>
                <w:rFonts w:ascii="Candara" w:eastAsia="Carlito" w:hAnsi="Candara" w:cs="Carlito"/>
                <w:b/>
                <w:bCs/>
                <w:sz w:val="28"/>
                <w:szCs w:val="26"/>
                <w:lang w:val="en-US"/>
              </w:rPr>
            </w:pPr>
            <w:r>
              <w:rPr>
                <w:rFonts w:ascii="Candara" w:eastAsia="Carlito" w:hAnsi="Candara" w:cs="Carlito"/>
                <w:b/>
                <w:bCs/>
                <w:sz w:val="28"/>
                <w:szCs w:val="26"/>
                <w:lang w:val="en-US"/>
              </w:rPr>
              <w:t>£2,570</w:t>
            </w:r>
          </w:p>
        </w:tc>
        <w:tc>
          <w:tcPr>
            <w:tcW w:w="4111" w:type="dxa"/>
            <w:vAlign w:val="center"/>
          </w:tcPr>
          <w:p w14:paraId="18BEC3FB" w14:textId="2C6B9C31" w:rsidR="00720B61" w:rsidRDefault="00720B61" w:rsidP="00720B61">
            <w:pPr>
              <w:pStyle w:val="Heading1"/>
              <w:spacing w:before="0"/>
              <w:ind w:left="0"/>
              <w:jc w:val="center"/>
              <w:rPr>
                <w:rFonts w:ascii="Candara" w:eastAsia="Carlito" w:hAnsi="Candara" w:cs="Carlito"/>
                <w:sz w:val="24"/>
                <w:szCs w:val="24"/>
              </w:rPr>
            </w:pPr>
            <w:r w:rsidRPr="0089074B">
              <w:rPr>
                <w:rFonts w:ascii="Candara" w:eastAsia="Carlito" w:hAnsi="Candara" w:cs="Carlito"/>
                <w:sz w:val="24"/>
                <w:szCs w:val="24"/>
              </w:rPr>
              <w:t>annually</w:t>
            </w:r>
          </w:p>
        </w:tc>
      </w:tr>
    </w:tbl>
    <w:p w14:paraId="6D601E73" w14:textId="0CB5EA3F" w:rsidR="00CC5F10" w:rsidRPr="00446A9B" w:rsidRDefault="00CC5F10" w:rsidP="00CC5F10">
      <w:pPr>
        <w:spacing w:after="0" w:line="256" w:lineRule="auto"/>
        <w:ind w:left="284"/>
        <w:rPr>
          <w:rFonts w:ascii="Candara" w:eastAsia="Carlito" w:hAnsi="Candara" w:cs="Carlito"/>
          <w:b/>
          <w:bCs/>
          <w:color w:val="000000" w:themeColor="text1"/>
          <w:szCs w:val="24"/>
          <w:lang w:val="en-US"/>
        </w:rPr>
      </w:pPr>
    </w:p>
    <w:p w14:paraId="1B7D2162" w14:textId="77777777" w:rsidR="00CC5F10" w:rsidRPr="00446A9B" w:rsidRDefault="00CC5F10" w:rsidP="00CC5F10">
      <w:pPr>
        <w:ind w:left="284"/>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In order for schools to access the funding, </w:t>
      </w:r>
      <w:r w:rsidRPr="003123A2">
        <w:rPr>
          <w:rFonts w:ascii="Candara" w:eastAsia="Carlito" w:hAnsi="Candara" w:cs="Carlito"/>
          <w:b/>
          <w:bCs/>
          <w:color w:val="009999"/>
          <w:szCs w:val="24"/>
          <w:lang w:val="en-US"/>
        </w:rPr>
        <w:t>parents and guardians must declare their child's adoptive, SGO or CAO status directly to the school before the school completes the October census</w:t>
      </w:r>
      <w:r w:rsidRPr="00446A9B">
        <w:rPr>
          <w:rFonts w:ascii="Candara" w:eastAsia="Carlito" w:hAnsi="Candara" w:cs="Carlito"/>
          <w:b/>
          <w:bCs/>
          <w:color w:val="000000" w:themeColor="text1"/>
          <w:szCs w:val="24"/>
          <w:lang w:val="en-US"/>
        </w:rPr>
        <w:t xml:space="preserve">. Parents and guardians must provide evidence, for example, a copy of the legal order, or a confirmation letter from the local council which placed their child. Parents should not need to declare their child’s status again until the child changes school. </w:t>
      </w:r>
      <w:r w:rsidRPr="00C033AE">
        <w:rPr>
          <w:rFonts w:ascii="Candara" w:eastAsia="Carlito" w:hAnsi="Candara" w:cs="Carlito"/>
          <w:b/>
          <w:bCs/>
          <w:color w:val="009999"/>
          <w:szCs w:val="24"/>
          <w:lang w:val="en-US"/>
        </w:rPr>
        <w:t>Parents are not obliged to declare this information</w:t>
      </w:r>
      <w:r w:rsidRPr="00446A9B">
        <w:rPr>
          <w:rFonts w:ascii="Candara" w:eastAsia="Carlito" w:hAnsi="Candara" w:cs="Carlito"/>
          <w:b/>
          <w:bCs/>
          <w:color w:val="000000" w:themeColor="text1"/>
          <w:szCs w:val="24"/>
          <w:lang w:val="en-US"/>
        </w:rPr>
        <w:t xml:space="preserve">. </w:t>
      </w:r>
    </w:p>
    <w:p w14:paraId="2A766CF7" w14:textId="77777777" w:rsidR="00CC5F10" w:rsidRPr="00446A9B" w:rsidRDefault="00CC5F10" w:rsidP="00CC5F10">
      <w:pPr>
        <w:ind w:left="284"/>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For the purposes of these conditions of grant, mainstream school means infant, junior, primary, middle, secondary, high schools, special school and pupil referral units.  </w:t>
      </w:r>
    </w:p>
    <w:p w14:paraId="7A0BF098" w14:textId="77777777" w:rsidR="007506C3" w:rsidRPr="00C033AE" w:rsidRDefault="00CC5F10" w:rsidP="00CC5F10">
      <w:pPr>
        <w:ind w:left="284"/>
        <w:rPr>
          <w:rFonts w:ascii="Candara" w:eastAsia="Carlito" w:hAnsi="Candara" w:cs="Carlito"/>
          <w:b/>
          <w:bCs/>
          <w:color w:val="009999"/>
          <w:szCs w:val="24"/>
          <w:lang w:val="en-US"/>
        </w:rPr>
      </w:pPr>
      <w:r w:rsidRPr="00446A9B">
        <w:rPr>
          <w:rFonts w:ascii="Candara" w:eastAsia="Carlito" w:hAnsi="Candara" w:cs="Carlito"/>
          <w:b/>
          <w:bCs/>
          <w:color w:val="000000" w:themeColor="text1"/>
          <w:szCs w:val="24"/>
          <w:lang w:val="en-US"/>
        </w:rPr>
        <w:t xml:space="preserve">Unlike the Pupil Premium that was accessed through the Virtual School when the child was still legally in care, </w:t>
      </w:r>
      <w:r w:rsidRPr="00C033AE">
        <w:rPr>
          <w:rFonts w:ascii="Candara" w:eastAsia="Carlito" w:hAnsi="Candara" w:cs="Carlito"/>
          <w:b/>
          <w:bCs/>
          <w:color w:val="009999"/>
          <w:szCs w:val="24"/>
          <w:lang w:val="en-US"/>
        </w:rPr>
        <w:t xml:space="preserve">Pupil Premium money for previously looked after children comes directly from the DfE to the school </w:t>
      </w:r>
      <w:r w:rsidRPr="00446A9B">
        <w:rPr>
          <w:rFonts w:ascii="Candara" w:eastAsia="Carlito" w:hAnsi="Candara" w:cs="Carlito"/>
          <w:b/>
          <w:bCs/>
          <w:color w:val="000000" w:themeColor="text1"/>
          <w:szCs w:val="24"/>
          <w:lang w:val="en-US"/>
        </w:rPr>
        <w:t xml:space="preserve">and is </w:t>
      </w:r>
      <w:r w:rsidRPr="00C033AE">
        <w:rPr>
          <w:rFonts w:ascii="Candara" w:eastAsia="Carlito" w:hAnsi="Candara" w:cs="Carlito"/>
          <w:b/>
          <w:bCs/>
          <w:color w:val="009999"/>
          <w:szCs w:val="24"/>
          <w:lang w:val="en-US"/>
        </w:rPr>
        <w:t xml:space="preserve">not ring-fenced for the individual child. </w:t>
      </w:r>
      <w:r w:rsidRPr="00446A9B">
        <w:rPr>
          <w:rFonts w:ascii="Candara" w:eastAsia="Carlito" w:hAnsi="Candara" w:cs="Carlito"/>
          <w:b/>
          <w:bCs/>
          <w:color w:val="000000" w:themeColor="text1"/>
          <w:szCs w:val="24"/>
          <w:lang w:val="en-US"/>
        </w:rPr>
        <w:t xml:space="preserve">This is additional funding provided to </w:t>
      </w:r>
      <w:r w:rsidRPr="00C033AE">
        <w:rPr>
          <w:rFonts w:ascii="Candara" w:eastAsia="Carlito" w:hAnsi="Candara" w:cs="Carlito"/>
          <w:b/>
          <w:bCs/>
          <w:color w:val="009999"/>
          <w:szCs w:val="24"/>
          <w:lang w:val="en-US"/>
        </w:rPr>
        <w:t>help improve the attainment of previously looked-after children and close the attainment gap between this group and their peers.</w:t>
      </w:r>
    </w:p>
    <w:p w14:paraId="4F1C9D3C" w14:textId="77777777" w:rsidR="00DC0450" w:rsidRDefault="00CC5F10" w:rsidP="00CC5F10">
      <w:pPr>
        <w:ind w:left="284"/>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All pupil premium spending should take account of the </w:t>
      </w:r>
      <w:r w:rsidRPr="00C033AE">
        <w:rPr>
          <w:rFonts w:ascii="Candara" w:eastAsia="Carlito" w:hAnsi="Candara" w:cs="Carlito"/>
          <w:b/>
          <w:bCs/>
          <w:color w:val="009999"/>
          <w:szCs w:val="24"/>
          <w:lang w:val="en-US"/>
        </w:rPr>
        <w:t xml:space="preserve">specific needs of previously looked after pupils. </w:t>
      </w:r>
      <w:r w:rsidRPr="00446A9B">
        <w:rPr>
          <w:rFonts w:ascii="Candara" w:eastAsia="Carlito" w:hAnsi="Candara" w:cs="Carlito"/>
          <w:b/>
          <w:bCs/>
          <w:color w:val="000000" w:themeColor="text1"/>
          <w:szCs w:val="24"/>
          <w:lang w:val="en-US"/>
        </w:rPr>
        <w:t xml:space="preserve">The extra funding provided by the PP+ reflects the significant additional barriers faced by previously looked-after children. </w:t>
      </w:r>
    </w:p>
    <w:p w14:paraId="1C3F1AB2" w14:textId="2F970160" w:rsidR="00CC5F10" w:rsidRPr="00446A9B" w:rsidRDefault="00CC5F10" w:rsidP="00CC5F10">
      <w:pPr>
        <w:ind w:left="284"/>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It is good practice for schools to include parents in discussions around the most effective use of Pupil Premium Plus and it is important that interventions supported by pupil premium should be evidence based and in the best interests of the child. </w:t>
      </w:r>
    </w:p>
    <w:p w14:paraId="17953A88" w14:textId="51DF7E5F" w:rsidR="003123A2" w:rsidRPr="003123A2" w:rsidRDefault="00CC5F10" w:rsidP="00CC5F10">
      <w:pPr>
        <w:spacing w:after="3"/>
        <w:ind w:left="284"/>
        <w:rPr>
          <w:rFonts w:ascii="Candara" w:eastAsia="Carlito" w:hAnsi="Candara" w:cs="Carlito"/>
          <w:b/>
          <w:bCs/>
          <w:color w:val="009999"/>
          <w:sz w:val="32"/>
          <w:szCs w:val="28"/>
          <w:lang w:val="en-US"/>
        </w:rPr>
      </w:pPr>
      <w:r w:rsidRPr="003123A2">
        <w:rPr>
          <w:rFonts w:ascii="Candara" w:eastAsia="Carlito" w:hAnsi="Candara" w:cs="Carlito"/>
          <w:b/>
          <w:bCs/>
          <w:color w:val="009999"/>
          <w:sz w:val="32"/>
          <w:szCs w:val="28"/>
          <w:lang w:val="en-US"/>
        </w:rPr>
        <w:t xml:space="preserve">For further clarification, </w:t>
      </w:r>
      <w:r w:rsidR="003123A2" w:rsidRPr="003123A2">
        <w:rPr>
          <w:rFonts w:ascii="Candara" w:eastAsia="Carlito" w:hAnsi="Candara" w:cs="Carlito"/>
          <w:b/>
          <w:bCs/>
          <w:color w:val="009999"/>
          <w:sz w:val="32"/>
          <w:szCs w:val="28"/>
          <w:lang w:val="en-US"/>
        </w:rPr>
        <w:t>click</w:t>
      </w:r>
      <w:r w:rsidR="00DC0450" w:rsidRPr="003123A2">
        <w:rPr>
          <w:rFonts w:ascii="Candara" w:eastAsia="Carlito" w:hAnsi="Candara" w:cs="Carlito"/>
          <w:b/>
          <w:bCs/>
          <w:color w:val="009999"/>
          <w:sz w:val="32"/>
          <w:szCs w:val="28"/>
          <w:lang w:val="en-US"/>
        </w:rPr>
        <w:t xml:space="preserve"> here </w:t>
      </w:r>
      <w:r w:rsidR="003123A2" w:rsidRPr="003123A2">
        <w:rPr>
          <w:rFonts w:ascii="Candara" w:eastAsia="Carlito" w:hAnsi="Candara" w:cs="Carlito"/>
          <w:b/>
          <w:bCs/>
          <w:color w:val="009999"/>
          <w:sz w:val="32"/>
          <w:szCs w:val="28"/>
          <w:lang w:val="en-US"/>
        </w:rPr>
        <w:t>to</w:t>
      </w:r>
      <w:r w:rsidRPr="003123A2">
        <w:rPr>
          <w:rFonts w:ascii="Candara" w:eastAsia="Carlito" w:hAnsi="Candara" w:cs="Carlito"/>
          <w:b/>
          <w:bCs/>
          <w:color w:val="009999"/>
          <w:sz w:val="32"/>
          <w:szCs w:val="28"/>
          <w:lang w:val="en-US"/>
        </w:rPr>
        <w:t xml:space="preserve"> see the guidance: </w:t>
      </w:r>
    </w:p>
    <w:p w14:paraId="3BEFE5C6" w14:textId="11AECB12" w:rsidR="00CC5F10" w:rsidRPr="003123A2" w:rsidRDefault="007B7C55" w:rsidP="00CC5F10">
      <w:pPr>
        <w:spacing w:after="3"/>
        <w:ind w:left="284"/>
        <w:rPr>
          <w:rFonts w:ascii="Candara" w:eastAsia="Carlito" w:hAnsi="Candara" w:cs="Carlito"/>
          <w:b/>
          <w:bCs/>
          <w:color w:val="000000" w:themeColor="text1"/>
          <w:sz w:val="32"/>
          <w:szCs w:val="30"/>
          <w:lang w:val="en-US"/>
        </w:rPr>
      </w:pPr>
      <w:hyperlink r:id="rId36" w:history="1">
        <w:r w:rsidR="00CC5F10" w:rsidRPr="00CF23A0">
          <w:rPr>
            <w:rStyle w:val="Hyperlink"/>
            <w:rFonts w:ascii="Candara" w:eastAsia="Carlito" w:hAnsi="Candara" w:cs="Carlito"/>
            <w:b/>
            <w:bCs/>
            <w:sz w:val="32"/>
            <w:szCs w:val="30"/>
            <w:lang w:val="en-US"/>
          </w:rPr>
          <w:t>Pupil Premium: allocations and conditions of grant 202</w:t>
        </w:r>
        <w:r w:rsidR="00CF23A0" w:rsidRPr="00CF23A0">
          <w:rPr>
            <w:rStyle w:val="Hyperlink"/>
            <w:rFonts w:ascii="Candara" w:eastAsia="Carlito" w:hAnsi="Candara" w:cs="Carlito"/>
            <w:b/>
            <w:bCs/>
            <w:sz w:val="32"/>
            <w:szCs w:val="30"/>
            <w:lang w:val="en-US"/>
          </w:rPr>
          <w:t>4 to 2025</w:t>
        </w:r>
      </w:hyperlink>
    </w:p>
    <w:p w14:paraId="7D4E9EDD" w14:textId="77777777" w:rsidR="00CC5F10" w:rsidRPr="00446A9B" w:rsidRDefault="00CC5F10" w:rsidP="00CC5F10">
      <w:pPr>
        <w:spacing w:after="3"/>
        <w:ind w:left="284"/>
        <w:rPr>
          <w:rFonts w:ascii="Candara" w:eastAsia="Carlito" w:hAnsi="Candara" w:cs="Carlito"/>
          <w:b/>
          <w:bCs/>
          <w:color w:val="000000" w:themeColor="text1"/>
          <w:szCs w:val="24"/>
          <w:lang w:val="en-US"/>
        </w:rPr>
      </w:pPr>
    </w:p>
    <w:p w14:paraId="7D228601" w14:textId="77777777" w:rsidR="002B682E" w:rsidRPr="002B682E" w:rsidRDefault="002B682E" w:rsidP="002B682E">
      <w:pPr>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2B682E">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t>Adoption Support Fund (ASF)</w:t>
      </w:r>
    </w:p>
    <w:p w14:paraId="307BCE7F" w14:textId="77777777" w:rsidR="002B682E" w:rsidRPr="00561C3F" w:rsidRDefault="002B682E" w:rsidP="002B682E">
      <w:pPr>
        <w:rPr>
          <w:rFonts w:ascii="Candara" w:hAnsi="Candara" w:cs="Segoe UI"/>
          <w:b/>
          <w:bCs/>
          <w:shd w:val="clear" w:color="auto" w:fill="FFFFFF"/>
        </w:rPr>
      </w:pPr>
      <w:r w:rsidRPr="00561C3F">
        <w:rPr>
          <w:rFonts w:ascii="Candara" w:hAnsi="Candara" w:cs="Segoe UI"/>
          <w:b/>
          <w:bCs/>
          <w:shd w:val="clear" w:color="auto" w:fill="FFFFFF"/>
        </w:rPr>
        <w:t xml:space="preserve">Every adoptive and special guardianship family has the right to request an assessment of their adoption support needs from the </w:t>
      </w:r>
      <w:r w:rsidRPr="00561C3F">
        <w:rPr>
          <w:rFonts w:ascii="Candara" w:hAnsi="Candara" w:cs="Segoe UI"/>
          <w:b/>
          <w:bCs/>
          <w:color w:val="009999"/>
          <w:shd w:val="clear" w:color="auto" w:fill="FFFFFF"/>
        </w:rPr>
        <w:t>local authority’s adoption service</w:t>
      </w:r>
      <w:r w:rsidRPr="00561C3F">
        <w:rPr>
          <w:rFonts w:ascii="Candara" w:hAnsi="Candara" w:cs="Segoe UI"/>
          <w:b/>
          <w:bCs/>
          <w:shd w:val="clear" w:color="auto" w:fill="FFFFFF"/>
        </w:rPr>
        <w:t xml:space="preserve">. In the </w:t>
      </w:r>
      <w:r w:rsidRPr="00561C3F">
        <w:rPr>
          <w:rFonts w:ascii="Candara" w:hAnsi="Candara" w:cs="Segoe UI"/>
          <w:b/>
          <w:bCs/>
          <w:color w:val="009999"/>
          <w:shd w:val="clear" w:color="auto" w:fill="FFFFFF"/>
        </w:rPr>
        <w:t xml:space="preserve">first three years after the adoption </w:t>
      </w:r>
      <w:r w:rsidRPr="00561C3F">
        <w:rPr>
          <w:rFonts w:ascii="Candara" w:hAnsi="Candara" w:cs="Segoe UI"/>
          <w:b/>
          <w:bCs/>
          <w:shd w:val="clear" w:color="auto" w:fill="FFFFFF"/>
        </w:rPr>
        <w:t xml:space="preserve">order is granted, this responsibility lies with the </w:t>
      </w:r>
      <w:r w:rsidRPr="00561C3F">
        <w:rPr>
          <w:rFonts w:ascii="Candara" w:hAnsi="Candara" w:cs="Segoe UI"/>
          <w:b/>
          <w:bCs/>
          <w:color w:val="009999"/>
          <w:shd w:val="clear" w:color="auto" w:fill="FFFFFF"/>
        </w:rPr>
        <w:t xml:space="preserve">local authority which placed the child; </w:t>
      </w:r>
      <w:r w:rsidRPr="00561C3F">
        <w:rPr>
          <w:rFonts w:ascii="Candara" w:hAnsi="Candara" w:cs="Segoe UI"/>
          <w:b/>
          <w:bCs/>
          <w:shd w:val="clear" w:color="auto" w:fill="FFFFFF"/>
        </w:rPr>
        <w:t>this may not be local to the family. After this, it becomes the responsibility of the local authority in which the adoptive family resides.</w:t>
      </w:r>
    </w:p>
    <w:p w14:paraId="18ADBAFA" w14:textId="2F0269BB" w:rsidR="002B682E" w:rsidRPr="00561C3F" w:rsidRDefault="002B682E" w:rsidP="002B682E">
      <w:pPr>
        <w:rPr>
          <w:rFonts w:ascii="Candara" w:hAnsi="Candara" w:cs="Segoe UI"/>
          <w:b/>
          <w:bCs/>
          <w:shd w:val="clear" w:color="auto" w:fill="FFFFFF"/>
        </w:rPr>
      </w:pPr>
      <w:r w:rsidRPr="00561C3F">
        <w:rPr>
          <w:rFonts w:ascii="Candara" w:hAnsi="Candara" w:cs="Segoe UI"/>
          <w:b/>
          <w:bCs/>
          <w:color w:val="009999"/>
          <w:shd w:val="clear" w:color="auto" w:fill="FFFFFF"/>
        </w:rPr>
        <w:t xml:space="preserve">Parents will have to apply themselves; </w:t>
      </w:r>
      <w:r w:rsidRPr="00561C3F">
        <w:rPr>
          <w:rFonts w:ascii="Candara" w:hAnsi="Candara" w:cs="Segoe UI"/>
          <w:b/>
          <w:bCs/>
          <w:shd w:val="clear" w:color="auto" w:fill="FFFFFF"/>
        </w:rPr>
        <w:t>schools can provide support in doing so, and the therapies funded by the ASF can supplement or replace the therapeutic support that the school is currently funding. If the school is working with freelance therapists, they can be paid using ASF funds, provided they are Ofsted registered</w:t>
      </w:r>
      <w:r w:rsidR="00430600">
        <w:rPr>
          <w:rFonts w:ascii="Candara" w:hAnsi="Candara" w:cs="Segoe UI"/>
          <w:b/>
          <w:bCs/>
          <w:shd w:val="clear" w:color="auto" w:fill="FFFFFF"/>
        </w:rPr>
        <w:t>.</w:t>
      </w:r>
    </w:p>
    <w:p w14:paraId="5BEABE51" w14:textId="77777777" w:rsidR="002B682E" w:rsidRPr="002B682E" w:rsidRDefault="002B682E" w:rsidP="002B682E">
      <w:pPr>
        <w:shd w:val="clear" w:color="auto" w:fill="FFFFFF"/>
        <w:spacing w:after="0" w:line="240" w:lineRule="auto"/>
        <w:rPr>
          <w:rFonts w:ascii="Candara" w:eastAsia="Times New Roman" w:hAnsi="Candara" w:cs="Segoe UI"/>
          <w:b/>
          <w:bCs/>
          <w:color w:val="009999"/>
          <w:sz w:val="32"/>
          <w:szCs w:val="32"/>
          <w:lang w:eastAsia="en-GB"/>
        </w:rPr>
      </w:pPr>
      <w:r w:rsidRPr="002B682E">
        <w:rPr>
          <w:rFonts w:ascii="Candara" w:eastAsia="Times New Roman" w:hAnsi="Candara" w:cs="Segoe UI"/>
          <w:b/>
          <w:bCs/>
          <w:color w:val="009999"/>
          <w:sz w:val="32"/>
          <w:szCs w:val="32"/>
          <w:lang w:eastAsia="en-GB"/>
        </w:rPr>
        <w:t>Availability:</w:t>
      </w:r>
    </w:p>
    <w:p w14:paraId="57941DCA" w14:textId="77777777" w:rsidR="002B682E" w:rsidRPr="0012777D" w:rsidRDefault="002B682E" w:rsidP="002B682E">
      <w:pPr>
        <w:shd w:val="clear" w:color="auto" w:fill="FFFFFF"/>
        <w:spacing w:after="0" w:line="240" w:lineRule="auto"/>
        <w:rPr>
          <w:rFonts w:ascii="Candara" w:eastAsia="Times New Roman" w:hAnsi="Candara" w:cs="Segoe UI"/>
          <w:b/>
          <w:bCs/>
          <w:color w:val="009999"/>
          <w:lang w:eastAsia="en-GB"/>
        </w:rPr>
      </w:pPr>
      <w:r w:rsidRPr="0012777D">
        <w:rPr>
          <w:rFonts w:ascii="Candara" w:eastAsia="Times New Roman" w:hAnsi="Candara" w:cs="Segoe UI"/>
          <w:b/>
          <w:bCs/>
          <w:color w:val="009999"/>
          <w:lang w:eastAsia="en-GB"/>
        </w:rPr>
        <w:t>The ASF is available for young people aged 21 and below who:</w:t>
      </w:r>
    </w:p>
    <w:p w14:paraId="6847AB97" w14:textId="77777777" w:rsidR="002B682E" w:rsidRPr="00561C3F" w:rsidRDefault="002B682E" w:rsidP="0012777D">
      <w:pPr>
        <w:numPr>
          <w:ilvl w:val="0"/>
          <w:numId w:val="23"/>
        </w:numPr>
        <w:shd w:val="clear" w:color="auto" w:fill="FFFFFF"/>
        <w:spacing w:after="0" w:line="240" w:lineRule="auto"/>
        <w:rPr>
          <w:rFonts w:ascii="Candara" w:eastAsia="Times New Roman" w:hAnsi="Candara" w:cs="Segoe UI"/>
          <w:b/>
          <w:bCs/>
          <w:lang w:eastAsia="en-GB"/>
        </w:rPr>
      </w:pPr>
      <w:r w:rsidRPr="00561C3F">
        <w:rPr>
          <w:rFonts w:ascii="Candara" w:eastAsia="Times New Roman" w:hAnsi="Candara" w:cs="Segoe UI"/>
          <w:b/>
          <w:bCs/>
          <w:lang w:eastAsia="en-GB"/>
        </w:rPr>
        <w:t>Are living with a family in England while waiting for adoption</w:t>
      </w:r>
    </w:p>
    <w:p w14:paraId="208EBE90" w14:textId="77777777" w:rsidR="002B682E" w:rsidRPr="00561C3F" w:rsidRDefault="002B682E" w:rsidP="002B682E">
      <w:pPr>
        <w:numPr>
          <w:ilvl w:val="0"/>
          <w:numId w:val="23"/>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Have been adopted from LA Care in England, Wales, Scotland, or NI</w:t>
      </w:r>
    </w:p>
    <w:p w14:paraId="1F3153B6" w14:textId="77777777" w:rsidR="002B682E" w:rsidRPr="00561C3F" w:rsidRDefault="002B682E" w:rsidP="002B682E">
      <w:pPr>
        <w:numPr>
          <w:ilvl w:val="0"/>
          <w:numId w:val="23"/>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Have been adopted from overseas and live in England</w:t>
      </w:r>
    </w:p>
    <w:p w14:paraId="426525D7" w14:textId="77777777" w:rsidR="002B682E" w:rsidRPr="00561C3F" w:rsidRDefault="002B682E" w:rsidP="002B682E">
      <w:pPr>
        <w:numPr>
          <w:ilvl w:val="0"/>
          <w:numId w:val="23"/>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Are under a Care Arrangement Order (CAO) while a potential SG is being assessed</w:t>
      </w:r>
    </w:p>
    <w:p w14:paraId="3D696FD7" w14:textId="77777777" w:rsidR="002B682E" w:rsidRPr="00561C3F" w:rsidRDefault="002B682E" w:rsidP="002B682E">
      <w:pPr>
        <w:numPr>
          <w:ilvl w:val="0"/>
          <w:numId w:val="23"/>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Are subject to a Special Guardianship Order (SGO) and were previously in care</w:t>
      </w:r>
    </w:p>
    <w:p w14:paraId="10F45091" w14:textId="52A89B2B" w:rsidR="002B682E" w:rsidRPr="00561C3F" w:rsidRDefault="002B682E" w:rsidP="002B682E">
      <w:pPr>
        <w:shd w:val="clear" w:color="auto" w:fill="FFFFFF"/>
        <w:spacing w:before="100" w:beforeAutospacing="1" w:after="100" w:afterAutospacing="1" w:line="240" w:lineRule="auto"/>
        <w:rPr>
          <w:rFonts w:ascii="Candara" w:hAnsi="Candara" w:cs="Segoe UI"/>
          <w:b/>
          <w:bCs/>
          <w:shd w:val="clear" w:color="auto" w:fill="FFFFFF"/>
        </w:rPr>
      </w:pPr>
      <w:r w:rsidRPr="00561C3F">
        <w:rPr>
          <w:rFonts w:ascii="Candara" w:hAnsi="Candara" w:cs="Segoe UI"/>
          <w:b/>
          <w:bCs/>
          <w:color w:val="009999"/>
          <w:shd w:val="clear" w:color="auto" w:fill="FFFFFF"/>
        </w:rPr>
        <w:t xml:space="preserve">Local Authorities are able to apply for the ASF before the Adoption Order has been made. </w:t>
      </w:r>
      <w:r w:rsidRPr="00561C3F">
        <w:rPr>
          <w:rFonts w:ascii="Candara" w:hAnsi="Candara" w:cs="Segoe UI"/>
          <w:b/>
          <w:bCs/>
          <w:shd w:val="clear" w:color="auto" w:fill="FFFFFF"/>
        </w:rPr>
        <w:t>This means that support that adoptive children received while in care can be continued without a break when adopted.</w:t>
      </w:r>
    </w:p>
    <w:p w14:paraId="07C38CC4"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The ASF can be used for 2 things: therapy, and specialist assessments. Including:</w:t>
      </w:r>
    </w:p>
    <w:p w14:paraId="73FBF69E"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Psychotherapy (or a talking therapy) for the child</w:t>
      </w:r>
    </w:p>
    <w:p w14:paraId="24310D2D"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Family therapy to improve the relationship between the child and adoptive parents</w:t>
      </w:r>
    </w:p>
    <w:p w14:paraId="08D341E8"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Therapeutic life story work, to help the young person understand/overcome past trauma</w:t>
      </w:r>
    </w:p>
    <w:p w14:paraId="2B940A7E"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Creative therapies (e.g. art, music, drams, or play therapy) for the child</w:t>
      </w:r>
    </w:p>
    <w:p w14:paraId="696359DD"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Therapeutic Parenting training for Special Guardians</w:t>
      </w:r>
    </w:p>
    <w:p w14:paraId="237B682D" w14:textId="77777777" w:rsidR="002B682E" w:rsidRPr="00561C3F" w:rsidRDefault="002B682E" w:rsidP="002B682E">
      <w:pPr>
        <w:numPr>
          <w:ilvl w:val="0"/>
          <w:numId w:val="24"/>
        </w:numPr>
        <w:shd w:val="clear" w:color="auto" w:fill="FFFFFF"/>
        <w:spacing w:before="100" w:beforeAutospacing="1" w:after="100" w:afterAutospacing="1" w:line="240" w:lineRule="auto"/>
        <w:rPr>
          <w:rFonts w:ascii="Candara" w:eastAsia="Times New Roman" w:hAnsi="Candara" w:cs="Segoe UI"/>
          <w:b/>
          <w:bCs/>
          <w:lang w:eastAsia="en-GB"/>
        </w:rPr>
      </w:pPr>
      <w:r w:rsidRPr="00561C3F">
        <w:rPr>
          <w:rFonts w:ascii="Candara" w:eastAsia="Times New Roman" w:hAnsi="Candara" w:cs="Segoe UI"/>
          <w:b/>
          <w:bCs/>
          <w:lang w:eastAsia="en-GB"/>
        </w:rPr>
        <w:t>Therapeutic Short Breaks</w:t>
      </w:r>
    </w:p>
    <w:p w14:paraId="5058479C" w14:textId="77777777" w:rsidR="002B682E" w:rsidRPr="00561C3F" w:rsidRDefault="002B682E" w:rsidP="002B682E">
      <w:pPr>
        <w:shd w:val="clear" w:color="auto" w:fill="FFFFFF"/>
        <w:spacing w:after="0" w:line="240" w:lineRule="auto"/>
        <w:rPr>
          <w:rFonts w:ascii="Candara" w:eastAsia="Times New Roman" w:hAnsi="Candara" w:cs="Segoe UI"/>
          <w:b/>
          <w:bCs/>
          <w:lang w:eastAsia="en-GB"/>
        </w:rPr>
      </w:pPr>
      <w:r w:rsidRPr="00561C3F">
        <w:rPr>
          <w:rFonts w:ascii="Candara" w:eastAsia="Times New Roman" w:hAnsi="Candara" w:cs="Segoe UI"/>
          <w:b/>
          <w:bCs/>
          <w:lang w:eastAsia="en-GB"/>
        </w:rPr>
        <w:t xml:space="preserve">The ASF will also support </w:t>
      </w:r>
      <w:r w:rsidRPr="00561C3F">
        <w:rPr>
          <w:rFonts w:ascii="Candara" w:eastAsia="Times New Roman" w:hAnsi="Candara" w:cs="Segoe UI"/>
          <w:b/>
          <w:bCs/>
          <w:color w:val="009999"/>
          <w:lang w:eastAsia="en-GB"/>
        </w:rPr>
        <w:t xml:space="preserve">specialist assessments that will lead to a therapeutic support plan </w:t>
      </w:r>
      <w:r w:rsidRPr="00561C3F">
        <w:rPr>
          <w:rFonts w:ascii="Candara" w:eastAsia="Times New Roman" w:hAnsi="Candara" w:cs="Segoe UI"/>
          <w:b/>
          <w:bCs/>
          <w:lang w:eastAsia="en-GB"/>
        </w:rPr>
        <w:t>for the adoptive family. The assessment must be in depth, focus on trauma and attachment, and be carried out by a qualified clinician. Unless they are part of a broader assessment, assessments for single conditions like ASD or ADHD are not covered by the ASF. – It’s for the child to improve their relationship with others, engagement with learning, behaviour, emotional management and confidence.</w:t>
      </w:r>
    </w:p>
    <w:p w14:paraId="65C00D87" w14:textId="77777777" w:rsidR="002B682E" w:rsidRPr="00430600" w:rsidRDefault="002B682E" w:rsidP="002B682E">
      <w:pPr>
        <w:shd w:val="clear" w:color="auto" w:fill="FFFFFF"/>
        <w:spacing w:after="0" w:line="240" w:lineRule="auto"/>
        <w:rPr>
          <w:rFonts w:ascii="Candara" w:eastAsia="Times New Roman" w:hAnsi="Candara" w:cs="Segoe UI"/>
          <w:b/>
          <w:bCs/>
          <w:sz w:val="18"/>
          <w:szCs w:val="18"/>
          <w:lang w:eastAsia="en-GB"/>
        </w:rPr>
      </w:pPr>
    </w:p>
    <w:p w14:paraId="13D3D66D" w14:textId="77777777" w:rsidR="002B682E" w:rsidRPr="00561C3F" w:rsidRDefault="002B682E" w:rsidP="002B682E">
      <w:pPr>
        <w:shd w:val="clear" w:color="auto" w:fill="FFFFFF"/>
        <w:spacing w:after="0" w:line="240" w:lineRule="auto"/>
        <w:rPr>
          <w:rFonts w:ascii="Candara" w:eastAsia="Times New Roman" w:hAnsi="Candara" w:cs="Segoe UI"/>
          <w:b/>
          <w:bCs/>
          <w:lang w:eastAsia="en-GB"/>
        </w:rPr>
      </w:pPr>
      <w:r w:rsidRPr="00561C3F">
        <w:rPr>
          <w:rFonts w:ascii="Candara" w:eastAsia="Times New Roman" w:hAnsi="Candara" w:cs="Segoe UI"/>
          <w:b/>
          <w:bCs/>
          <w:lang w:eastAsia="en-GB"/>
        </w:rPr>
        <w:t xml:space="preserve">The Local Authority that placed the child with the family is responsible for this assessment </w:t>
      </w:r>
      <w:r w:rsidRPr="00561C3F">
        <w:rPr>
          <w:rFonts w:ascii="Candara" w:eastAsia="Times New Roman" w:hAnsi="Candara" w:cs="Segoe UI"/>
          <w:b/>
          <w:bCs/>
          <w:color w:val="009999"/>
          <w:lang w:eastAsia="en-GB"/>
        </w:rPr>
        <w:t xml:space="preserve">for 3 years after the Adoption Order. </w:t>
      </w:r>
      <w:r w:rsidRPr="00561C3F">
        <w:rPr>
          <w:rFonts w:ascii="Candara" w:eastAsia="Times New Roman" w:hAnsi="Candara" w:cs="Segoe UI"/>
          <w:b/>
          <w:bCs/>
          <w:lang w:eastAsia="en-GB"/>
        </w:rPr>
        <w:t>After that, it is the responsibility of the Local Authority where they live (if they live in the same Local Authority, there is no change).</w:t>
      </w:r>
    </w:p>
    <w:p w14:paraId="40D5DA08" w14:textId="77777777" w:rsidR="002B682E" w:rsidRPr="00561C3F" w:rsidRDefault="002B682E" w:rsidP="002B682E">
      <w:pPr>
        <w:shd w:val="clear" w:color="auto" w:fill="FFFFFF"/>
        <w:spacing w:after="0" w:line="240" w:lineRule="auto"/>
        <w:rPr>
          <w:rFonts w:ascii="Candara" w:eastAsia="Times New Roman" w:hAnsi="Candara" w:cs="Segoe UI"/>
          <w:b/>
          <w:bCs/>
          <w:lang w:eastAsia="en-GB"/>
        </w:rPr>
      </w:pPr>
      <w:r w:rsidRPr="00561C3F">
        <w:rPr>
          <w:rFonts w:ascii="Candara" w:eastAsia="Times New Roman" w:hAnsi="Candara" w:cs="Segoe UI"/>
          <w:b/>
          <w:bCs/>
          <w:lang w:eastAsia="en-GB"/>
        </w:rPr>
        <w:t>If the assessment shows that therapeutic support would be beneficial to the family, then the Local Authority will apply directly to the ASF, who will release the funding to the Local Authority directly.</w:t>
      </w:r>
    </w:p>
    <w:p w14:paraId="671A34DA" w14:textId="77777777" w:rsidR="002B682E" w:rsidRPr="00561C3F" w:rsidRDefault="002B682E" w:rsidP="002B682E">
      <w:pPr>
        <w:shd w:val="clear" w:color="auto" w:fill="FFFFFF"/>
        <w:spacing w:after="0" w:line="240" w:lineRule="auto"/>
        <w:rPr>
          <w:rFonts w:ascii="Candara" w:eastAsia="Times New Roman" w:hAnsi="Candara" w:cs="Segoe UI"/>
          <w:b/>
          <w:bCs/>
          <w:lang w:eastAsia="en-GB"/>
        </w:rPr>
      </w:pPr>
    </w:p>
    <w:p w14:paraId="736A8820" w14:textId="2C1F0DF4" w:rsidR="002B682E" w:rsidRDefault="002B682E" w:rsidP="00430600">
      <w:pPr>
        <w:shd w:val="clear" w:color="auto" w:fill="FFFFFF"/>
        <w:spacing w:after="0" w:line="240" w:lineRule="auto"/>
        <w:rPr>
          <w:rFonts w:ascii="Candara" w:eastAsia="Times New Roman" w:hAnsi="Candara" w:cs="Segoe UI"/>
          <w:b/>
          <w:bCs/>
          <w:lang w:eastAsia="en-GB"/>
        </w:rPr>
      </w:pPr>
      <w:r w:rsidRPr="00561C3F">
        <w:rPr>
          <w:rFonts w:ascii="Candara" w:eastAsia="Times New Roman" w:hAnsi="Candara" w:cs="Segoe UI"/>
          <w:b/>
          <w:bCs/>
          <w:color w:val="009999"/>
          <w:lang w:eastAsia="en-GB"/>
        </w:rPr>
        <w:t>As a school, you cannot directly apply to the ASF, you need to rely on the Local Authority’s assessment</w:t>
      </w:r>
      <w:r w:rsidRPr="00561C3F">
        <w:rPr>
          <w:rFonts w:ascii="Candara" w:eastAsia="Times New Roman" w:hAnsi="Candara" w:cs="Segoe UI"/>
          <w:b/>
          <w:bCs/>
          <w:lang w:eastAsia="en-GB"/>
        </w:rPr>
        <w:t xml:space="preserve">. Who the parents will need to contact will vary between Local Authorities, </w:t>
      </w:r>
      <w:r w:rsidR="003F12A0" w:rsidRPr="00561C3F">
        <w:rPr>
          <w:rFonts w:ascii="Candara" w:eastAsia="Times New Roman" w:hAnsi="Candara" w:cs="Segoe UI"/>
          <w:b/>
          <w:bCs/>
          <w:lang w:eastAsia="en-GB"/>
        </w:rPr>
        <w:t xml:space="preserve">however, within our 5 boroughs the adoption service would be ‘Together for Adoption’ </w:t>
      </w:r>
    </w:p>
    <w:p w14:paraId="174449E8" w14:textId="77777777" w:rsidR="00430600" w:rsidRPr="00561C3F" w:rsidRDefault="00430600" w:rsidP="00430600">
      <w:pPr>
        <w:shd w:val="clear" w:color="auto" w:fill="FFFFFF"/>
        <w:spacing w:after="0" w:line="240" w:lineRule="auto"/>
        <w:rPr>
          <w:rFonts w:ascii="Candara" w:eastAsia="Times New Roman" w:hAnsi="Candara" w:cs="Segoe UI"/>
          <w:b/>
          <w:bCs/>
          <w:lang w:eastAsia="en-GB"/>
        </w:rPr>
      </w:pPr>
    </w:p>
    <w:p w14:paraId="58F53A45" w14:textId="77777777" w:rsidR="002B682E" w:rsidRPr="00561C3F" w:rsidRDefault="002B682E" w:rsidP="002B682E">
      <w:pPr>
        <w:shd w:val="clear" w:color="auto" w:fill="FFFFFF"/>
        <w:spacing w:after="450" w:line="240" w:lineRule="auto"/>
        <w:rPr>
          <w:rFonts w:ascii="Candara" w:eastAsia="Times New Roman" w:hAnsi="Candara" w:cs="Segoe UI"/>
          <w:b/>
          <w:bCs/>
          <w:lang w:eastAsia="en-GB"/>
        </w:rPr>
      </w:pPr>
      <w:r w:rsidRPr="00561C3F">
        <w:rPr>
          <w:rFonts w:ascii="Candara" w:eastAsia="Times New Roman" w:hAnsi="Candara" w:cs="Segoe UI"/>
          <w:b/>
          <w:bCs/>
          <w:lang w:eastAsia="en-GB"/>
        </w:rPr>
        <w:t xml:space="preserve">Generally, it will be the </w:t>
      </w:r>
      <w:r w:rsidRPr="00561C3F">
        <w:rPr>
          <w:rFonts w:ascii="Candara" w:eastAsia="Times New Roman" w:hAnsi="Candara" w:cs="Segoe UI"/>
          <w:b/>
          <w:bCs/>
          <w:color w:val="009999"/>
          <w:lang w:eastAsia="en-GB"/>
        </w:rPr>
        <w:t>Permanence Team or SGO Team</w:t>
      </w:r>
      <w:r w:rsidRPr="00561C3F">
        <w:rPr>
          <w:rFonts w:ascii="Candara" w:eastAsia="Times New Roman" w:hAnsi="Candara" w:cs="Segoe UI"/>
          <w:b/>
          <w:bCs/>
          <w:lang w:eastAsia="en-GB"/>
        </w:rPr>
        <w:t>, but adoptive parents without a social worker will need to go through the duty line who will allocate a case coordinator. If the parents are unsure and have a social worker, they should be able to provide guidance on who to contact.</w:t>
      </w:r>
    </w:p>
    <w:p w14:paraId="52C952A4" w14:textId="77777777" w:rsidR="002B682E" w:rsidRPr="00F23745" w:rsidRDefault="002B682E" w:rsidP="002B682E">
      <w:pPr>
        <w:shd w:val="clear" w:color="auto" w:fill="FFFFFF"/>
        <w:spacing w:after="0" w:line="240" w:lineRule="auto"/>
        <w:rPr>
          <w:rFonts w:ascii="Candara" w:eastAsia="Times New Roman" w:hAnsi="Candara" w:cs="Arial"/>
          <w:b/>
          <w:bCs/>
          <w:color w:val="009999"/>
          <w:sz w:val="32"/>
          <w:szCs w:val="32"/>
          <w:lang w:eastAsia="en-GB"/>
        </w:rPr>
      </w:pPr>
      <w:r w:rsidRPr="00F23745">
        <w:rPr>
          <w:rFonts w:ascii="Candara" w:eastAsia="Times New Roman" w:hAnsi="Candara" w:cs="Arial"/>
          <w:b/>
          <w:bCs/>
          <w:color w:val="009999"/>
          <w:sz w:val="32"/>
          <w:szCs w:val="32"/>
          <w:lang w:eastAsia="en-GB"/>
        </w:rPr>
        <w:lastRenderedPageBreak/>
        <w:t>To apply on the Gov website:</w:t>
      </w:r>
    </w:p>
    <w:p w14:paraId="107434CC" w14:textId="77777777" w:rsidR="002B682E" w:rsidRPr="00561C3F" w:rsidRDefault="002B682E" w:rsidP="002B682E">
      <w:pPr>
        <w:shd w:val="clear" w:color="auto" w:fill="FFFFFF"/>
        <w:spacing w:before="300" w:after="0" w:line="240" w:lineRule="auto"/>
        <w:rPr>
          <w:rFonts w:ascii="Candara" w:eastAsia="Times New Roman" w:hAnsi="Candara" w:cs="Arial"/>
          <w:b/>
          <w:bCs/>
          <w:lang w:eastAsia="en-GB"/>
        </w:rPr>
      </w:pPr>
      <w:r w:rsidRPr="00561C3F">
        <w:rPr>
          <w:rFonts w:ascii="Candara" w:eastAsia="Times New Roman" w:hAnsi="Candara" w:cs="Arial"/>
          <w:b/>
          <w:bCs/>
          <w:lang w:eastAsia="en-GB"/>
        </w:rPr>
        <w:t>Contact the </w:t>
      </w:r>
      <w:r w:rsidRPr="00561C3F">
        <w:rPr>
          <w:rFonts w:ascii="Candara" w:eastAsia="Times New Roman" w:hAnsi="Candara" w:cs="Arial"/>
          <w:b/>
          <w:bCs/>
          <w:color w:val="009999"/>
          <w:lang w:eastAsia="en-GB"/>
        </w:rPr>
        <w:t xml:space="preserve">ASF fund manager or your adoption support service adviser </w:t>
      </w:r>
      <w:r w:rsidRPr="00561C3F">
        <w:rPr>
          <w:rFonts w:ascii="Candara" w:eastAsia="Times New Roman" w:hAnsi="Candara" w:cs="Arial"/>
          <w:b/>
          <w:bCs/>
          <w:lang w:eastAsia="en-GB"/>
        </w:rPr>
        <w:t>if you:</w:t>
      </w:r>
    </w:p>
    <w:p w14:paraId="551A3A12" w14:textId="77777777" w:rsidR="002B682E" w:rsidRPr="00561C3F" w:rsidRDefault="002B682E" w:rsidP="002B682E">
      <w:pPr>
        <w:numPr>
          <w:ilvl w:val="0"/>
          <w:numId w:val="25"/>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need a new account</w:t>
      </w:r>
    </w:p>
    <w:p w14:paraId="6A3294B6" w14:textId="77777777" w:rsidR="002B682E" w:rsidRPr="00561C3F" w:rsidRDefault="002B682E" w:rsidP="002B682E">
      <w:pPr>
        <w:numPr>
          <w:ilvl w:val="0"/>
          <w:numId w:val="25"/>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need to register someone new on the system</w:t>
      </w:r>
    </w:p>
    <w:p w14:paraId="317FF198" w14:textId="77777777" w:rsidR="002B682E" w:rsidRPr="00561C3F" w:rsidRDefault="002B682E" w:rsidP="002B682E">
      <w:pPr>
        <w:numPr>
          <w:ilvl w:val="0"/>
          <w:numId w:val="25"/>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want to inform the ASF of any new staff or other changes</w:t>
      </w:r>
    </w:p>
    <w:p w14:paraId="14642824" w14:textId="77777777" w:rsidR="002B682E" w:rsidRPr="0066150B" w:rsidRDefault="002B682E" w:rsidP="002B682E">
      <w:pPr>
        <w:shd w:val="clear" w:color="auto" w:fill="FFFFFF"/>
        <w:spacing w:after="75" w:line="240" w:lineRule="auto"/>
        <w:ind w:left="1020"/>
        <w:rPr>
          <w:rFonts w:ascii="Candara" w:eastAsia="Times New Roman" w:hAnsi="Candara" w:cs="Arial"/>
          <w:sz w:val="8"/>
          <w:szCs w:val="8"/>
          <w:lang w:eastAsia="en-GB"/>
        </w:rPr>
      </w:pPr>
    </w:p>
    <w:p w14:paraId="6164B156" w14:textId="77777777" w:rsidR="002B682E" w:rsidRPr="0066150B" w:rsidRDefault="007B7C55" w:rsidP="002B682E">
      <w:pPr>
        <w:shd w:val="clear" w:color="auto" w:fill="FFFFFF"/>
        <w:spacing w:after="0" w:line="240" w:lineRule="auto"/>
        <w:rPr>
          <w:rFonts w:ascii="Candara" w:eastAsia="Times New Roman" w:hAnsi="Candara" w:cs="Segoe UI"/>
          <w:b/>
          <w:bCs/>
          <w:sz w:val="28"/>
          <w:szCs w:val="28"/>
          <w:lang w:eastAsia="en-GB"/>
        </w:rPr>
      </w:pPr>
      <w:hyperlink r:id="rId37" w:history="1">
        <w:r w:rsidR="002B682E" w:rsidRPr="0066150B">
          <w:rPr>
            <w:rStyle w:val="Hyperlink"/>
            <w:rFonts w:ascii="Candara" w:eastAsia="Times New Roman" w:hAnsi="Candara" w:cs="Segoe UI"/>
            <w:b/>
            <w:bCs/>
            <w:sz w:val="28"/>
            <w:szCs w:val="28"/>
            <w:lang w:eastAsia="en-GB"/>
          </w:rPr>
          <w:t>This is the link on the government website to apply once you have an account.</w:t>
        </w:r>
      </w:hyperlink>
    </w:p>
    <w:p w14:paraId="6EF41C49" w14:textId="77777777" w:rsidR="002B682E" w:rsidRPr="0066150B" w:rsidRDefault="002B682E" w:rsidP="002B682E">
      <w:pPr>
        <w:shd w:val="clear" w:color="auto" w:fill="FFFFFF"/>
        <w:spacing w:after="0" w:line="240" w:lineRule="auto"/>
        <w:rPr>
          <w:rFonts w:ascii="Candara" w:eastAsia="Times New Roman" w:hAnsi="Candara" w:cs="Segoe UI"/>
          <w:sz w:val="24"/>
          <w:szCs w:val="24"/>
          <w:lang w:eastAsia="en-GB"/>
        </w:rPr>
      </w:pPr>
    </w:p>
    <w:p w14:paraId="25EE19E0" w14:textId="77777777" w:rsidR="002B682E" w:rsidRPr="00561C3F" w:rsidRDefault="002B682E" w:rsidP="002B682E">
      <w:pPr>
        <w:shd w:val="clear" w:color="auto" w:fill="FFFFFF"/>
        <w:spacing w:after="0" w:line="240" w:lineRule="auto"/>
        <w:rPr>
          <w:rFonts w:ascii="Candara" w:hAnsi="Candara" w:cs="Arial"/>
          <w:b/>
          <w:bCs/>
          <w:shd w:val="clear" w:color="auto" w:fill="FFFFFF"/>
        </w:rPr>
      </w:pPr>
      <w:r w:rsidRPr="00561C3F">
        <w:rPr>
          <w:rFonts w:ascii="Candara" w:hAnsi="Candara" w:cs="Arial"/>
          <w:b/>
          <w:bCs/>
          <w:shd w:val="clear" w:color="auto" w:fill="FFFFFF"/>
        </w:rPr>
        <w:t>To be eligible for funding, local authorities and </w:t>
      </w:r>
      <w:r w:rsidRPr="00561C3F">
        <w:rPr>
          <w:rFonts w:ascii="Candara" w:hAnsi="Candara"/>
          <w:b/>
          <w:bCs/>
        </w:rPr>
        <w:t>RAAs</w:t>
      </w:r>
      <w:r w:rsidRPr="00561C3F">
        <w:rPr>
          <w:rFonts w:ascii="Candara" w:hAnsi="Candara" w:cs="Arial"/>
          <w:b/>
          <w:bCs/>
          <w:shd w:val="clear" w:color="auto" w:fill="FFFFFF"/>
        </w:rPr>
        <w:t> must apply to the </w:t>
      </w:r>
      <w:r w:rsidRPr="00561C3F">
        <w:rPr>
          <w:rFonts w:ascii="Candara" w:hAnsi="Candara"/>
          <w:b/>
          <w:bCs/>
        </w:rPr>
        <w:t>ASF</w:t>
      </w:r>
      <w:r w:rsidRPr="00561C3F">
        <w:rPr>
          <w:rFonts w:ascii="Candara" w:hAnsi="Candara" w:cs="Arial"/>
          <w:b/>
          <w:bCs/>
          <w:shd w:val="clear" w:color="auto" w:fill="FFFFFF"/>
        </w:rPr>
        <w:t> within 3 months of assessing a family’s support needs.</w:t>
      </w:r>
    </w:p>
    <w:p w14:paraId="3A637BDE" w14:textId="77777777" w:rsidR="002B682E" w:rsidRPr="00561C3F" w:rsidRDefault="002B682E" w:rsidP="002B682E">
      <w:pPr>
        <w:shd w:val="clear" w:color="auto" w:fill="FFFFFF"/>
        <w:spacing w:after="0" w:line="240" w:lineRule="auto"/>
        <w:rPr>
          <w:rFonts w:ascii="Candara" w:hAnsi="Candara" w:cs="Arial"/>
          <w:b/>
          <w:bCs/>
          <w:shd w:val="clear" w:color="auto" w:fill="FFFFFF"/>
        </w:rPr>
      </w:pPr>
    </w:p>
    <w:p w14:paraId="1593D728" w14:textId="77777777" w:rsidR="002B682E" w:rsidRPr="00561C3F" w:rsidRDefault="002B682E" w:rsidP="002B682E">
      <w:pPr>
        <w:shd w:val="clear" w:color="auto" w:fill="FFFFFF"/>
        <w:spacing w:after="0" w:line="240" w:lineRule="auto"/>
        <w:rPr>
          <w:rFonts w:ascii="Candara" w:hAnsi="Candara" w:cs="Arial"/>
          <w:b/>
          <w:bCs/>
          <w:shd w:val="clear" w:color="auto" w:fill="FFFFFF"/>
        </w:rPr>
      </w:pPr>
      <w:r w:rsidRPr="00561C3F">
        <w:rPr>
          <w:rFonts w:ascii="Candara" w:hAnsi="Candara" w:cs="Arial"/>
          <w:b/>
          <w:bCs/>
          <w:shd w:val="clear" w:color="auto" w:fill="FFFFFF"/>
        </w:rPr>
        <w:t>You should make a funding application before therapy starts. The Gov will only consider retrospective applications in exceptional circumstances.</w:t>
      </w:r>
    </w:p>
    <w:p w14:paraId="63B1D566" w14:textId="77777777" w:rsidR="002B682E" w:rsidRPr="0066150B" w:rsidRDefault="002B682E" w:rsidP="002B682E">
      <w:pPr>
        <w:shd w:val="clear" w:color="auto" w:fill="FFFFFF"/>
        <w:spacing w:after="0" w:line="240" w:lineRule="auto"/>
        <w:rPr>
          <w:rFonts w:ascii="Candara" w:hAnsi="Candara" w:cs="Arial"/>
          <w:sz w:val="24"/>
          <w:szCs w:val="24"/>
          <w:shd w:val="clear" w:color="auto" w:fill="FFFFFF"/>
        </w:rPr>
      </w:pPr>
    </w:p>
    <w:p w14:paraId="385488EA" w14:textId="77777777" w:rsidR="002B682E" w:rsidRPr="00F23745" w:rsidRDefault="002B682E" w:rsidP="002B682E">
      <w:pPr>
        <w:shd w:val="clear" w:color="auto" w:fill="FFFFFF"/>
        <w:spacing w:after="0" w:line="240" w:lineRule="auto"/>
        <w:outlineLvl w:val="1"/>
        <w:rPr>
          <w:rFonts w:ascii="Candara" w:eastAsia="Times New Roman" w:hAnsi="Candara" w:cs="Arial"/>
          <w:b/>
          <w:bCs/>
          <w:color w:val="009999"/>
          <w:sz w:val="32"/>
          <w:szCs w:val="32"/>
          <w:lang w:eastAsia="en-GB"/>
        </w:rPr>
      </w:pPr>
      <w:r w:rsidRPr="00F23745">
        <w:rPr>
          <w:rFonts w:ascii="Candara" w:eastAsia="Times New Roman" w:hAnsi="Candara" w:cs="Arial"/>
          <w:b/>
          <w:bCs/>
          <w:color w:val="009999"/>
          <w:sz w:val="32"/>
          <w:szCs w:val="32"/>
          <w:lang w:eastAsia="en-GB"/>
        </w:rPr>
        <w:t>Maximum funding allocations for each child</w:t>
      </w:r>
    </w:p>
    <w:p w14:paraId="1E155133" w14:textId="77777777" w:rsidR="002B682E" w:rsidRDefault="002B682E" w:rsidP="00430600">
      <w:pPr>
        <w:shd w:val="clear" w:color="auto" w:fill="FFFFFF"/>
        <w:spacing w:after="0" w:line="240" w:lineRule="auto"/>
        <w:rPr>
          <w:rFonts w:ascii="Candara" w:eastAsia="Times New Roman" w:hAnsi="Candara" w:cs="Arial"/>
          <w:b/>
          <w:bCs/>
          <w:lang w:eastAsia="en-GB"/>
        </w:rPr>
      </w:pPr>
      <w:r w:rsidRPr="00561C3F">
        <w:rPr>
          <w:rFonts w:ascii="Candara" w:eastAsia="Times New Roman" w:hAnsi="Candara" w:cs="Arial"/>
          <w:b/>
          <w:bCs/>
          <w:lang w:eastAsia="en-GB"/>
        </w:rPr>
        <w:t>Until the end of March 2025, the ASF will have 2 fair access limits:</w:t>
      </w:r>
    </w:p>
    <w:p w14:paraId="639CC88C" w14:textId="77777777" w:rsidR="00430600" w:rsidRPr="00430600" w:rsidRDefault="00430600" w:rsidP="00430600">
      <w:pPr>
        <w:shd w:val="clear" w:color="auto" w:fill="FFFFFF"/>
        <w:spacing w:after="0" w:line="240" w:lineRule="auto"/>
        <w:rPr>
          <w:rFonts w:ascii="Candara" w:eastAsia="Times New Roman" w:hAnsi="Candara" w:cs="Arial"/>
          <w:b/>
          <w:bCs/>
          <w:sz w:val="10"/>
          <w:szCs w:val="10"/>
          <w:lang w:eastAsia="en-GB"/>
        </w:rPr>
      </w:pPr>
    </w:p>
    <w:p w14:paraId="32D8E35A" w14:textId="77777777" w:rsidR="002B682E" w:rsidRPr="00430600" w:rsidRDefault="002B682E" w:rsidP="002B682E">
      <w:pPr>
        <w:numPr>
          <w:ilvl w:val="0"/>
          <w:numId w:val="26"/>
        </w:numPr>
        <w:shd w:val="clear" w:color="auto" w:fill="FFFFFF"/>
        <w:spacing w:after="75" w:line="240" w:lineRule="auto"/>
        <w:ind w:left="1020"/>
        <w:rPr>
          <w:rFonts w:ascii="Candara" w:eastAsia="Times New Roman" w:hAnsi="Candara" w:cs="Arial"/>
          <w:b/>
          <w:bCs/>
          <w:sz w:val="36"/>
          <w:szCs w:val="36"/>
          <w:lang w:eastAsia="en-GB"/>
        </w:rPr>
      </w:pPr>
      <w:r w:rsidRPr="00430600">
        <w:rPr>
          <w:rFonts w:ascii="Candara" w:eastAsia="Times New Roman" w:hAnsi="Candara" w:cs="Arial"/>
          <w:b/>
          <w:bCs/>
          <w:color w:val="FF0000"/>
          <w:sz w:val="36"/>
          <w:szCs w:val="36"/>
          <w:lang w:eastAsia="en-GB"/>
        </w:rPr>
        <w:t xml:space="preserve">£2,500 per child per year </w:t>
      </w:r>
      <w:r w:rsidRPr="00430600">
        <w:rPr>
          <w:rFonts w:ascii="Candara" w:eastAsia="Times New Roman" w:hAnsi="Candara" w:cs="Arial"/>
          <w:b/>
          <w:bCs/>
          <w:sz w:val="36"/>
          <w:szCs w:val="36"/>
          <w:lang w:eastAsia="en-GB"/>
        </w:rPr>
        <w:t>for specialist assessment</w:t>
      </w:r>
    </w:p>
    <w:p w14:paraId="4596B4A8" w14:textId="77777777" w:rsidR="002B682E" w:rsidRPr="00430600" w:rsidRDefault="002B682E" w:rsidP="002B682E">
      <w:pPr>
        <w:numPr>
          <w:ilvl w:val="0"/>
          <w:numId w:val="26"/>
        </w:numPr>
        <w:shd w:val="clear" w:color="auto" w:fill="FFFFFF"/>
        <w:spacing w:after="75" w:line="240" w:lineRule="auto"/>
        <w:ind w:left="1020"/>
        <w:rPr>
          <w:rFonts w:ascii="Candara" w:eastAsia="Times New Roman" w:hAnsi="Candara" w:cs="Arial"/>
          <w:b/>
          <w:bCs/>
          <w:sz w:val="36"/>
          <w:szCs w:val="36"/>
          <w:lang w:eastAsia="en-GB"/>
        </w:rPr>
      </w:pPr>
      <w:r w:rsidRPr="00430600">
        <w:rPr>
          <w:rFonts w:ascii="Candara" w:eastAsia="Times New Roman" w:hAnsi="Candara" w:cs="Arial"/>
          <w:b/>
          <w:bCs/>
          <w:color w:val="FF0000"/>
          <w:sz w:val="36"/>
          <w:szCs w:val="36"/>
          <w:lang w:eastAsia="en-GB"/>
        </w:rPr>
        <w:t xml:space="preserve">£5,000 per child per year </w:t>
      </w:r>
      <w:r w:rsidRPr="00430600">
        <w:rPr>
          <w:rFonts w:ascii="Candara" w:eastAsia="Times New Roman" w:hAnsi="Candara" w:cs="Arial"/>
          <w:b/>
          <w:bCs/>
          <w:sz w:val="36"/>
          <w:szCs w:val="36"/>
          <w:lang w:eastAsia="en-GB"/>
        </w:rPr>
        <w:t>for therapy</w:t>
      </w:r>
    </w:p>
    <w:p w14:paraId="419D7D61" w14:textId="77777777" w:rsidR="002B682E" w:rsidRPr="0066150B" w:rsidRDefault="002B682E" w:rsidP="002B682E">
      <w:pPr>
        <w:shd w:val="clear" w:color="auto" w:fill="FFFFFF"/>
        <w:spacing w:after="75" w:line="240" w:lineRule="auto"/>
        <w:ind w:left="1020"/>
        <w:rPr>
          <w:rFonts w:ascii="Candara" w:eastAsia="Times New Roman" w:hAnsi="Candara" w:cs="Arial"/>
          <w:sz w:val="2"/>
          <w:szCs w:val="2"/>
          <w:lang w:eastAsia="en-GB"/>
        </w:rPr>
      </w:pPr>
    </w:p>
    <w:p w14:paraId="51DFBEBD" w14:textId="1EBCDC96" w:rsidR="002B682E" w:rsidRPr="00F23745" w:rsidRDefault="002B682E" w:rsidP="002B682E">
      <w:pPr>
        <w:shd w:val="clear" w:color="auto" w:fill="FFFFFF"/>
        <w:spacing w:after="0" w:line="240" w:lineRule="auto"/>
        <w:outlineLvl w:val="1"/>
        <w:rPr>
          <w:rFonts w:ascii="Candara" w:eastAsia="Times New Roman" w:hAnsi="Candara" w:cs="Arial"/>
          <w:b/>
          <w:bCs/>
          <w:color w:val="009999"/>
          <w:sz w:val="32"/>
          <w:szCs w:val="32"/>
          <w:lang w:eastAsia="en-GB"/>
        </w:rPr>
      </w:pPr>
      <w:r w:rsidRPr="00F23745">
        <w:rPr>
          <w:rFonts w:ascii="Candara" w:eastAsia="Times New Roman" w:hAnsi="Candara" w:cs="Arial"/>
          <w:b/>
          <w:bCs/>
          <w:color w:val="009999"/>
          <w:sz w:val="32"/>
          <w:szCs w:val="32"/>
          <w:lang w:eastAsia="en-GB"/>
        </w:rPr>
        <w:t xml:space="preserve">How </w:t>
      </w:r>
      <w:r w:rsidR="00DA3992" w:rsidRPr="00F23745">
        <w:rPr>
          <w:rFonts w:ascii="Candara" w:eastAsia="Times New Roman" w:hAnsi="Candara" w:cs="Arial"/>
          <w:b/>
          <w:bCs/>
          <w:color w:val="009999"/>
          <w:sz w:val="32"/>
          <w:szCs w:val="32"/>
          <w:lang w:eastAsia="en-GB"/>
        </w:rPr>
        <w:t>family’s</w:t>
      </w:r>
      <w:r w:rsidRPr="00F23745">
        <w:rPr>
          <w:rFonts w:ascii="Candara" w:eastAsia="Times New Roman" w:hAnsi="Candara" w:cs="Arial"/>
          <w:b/>
          <w:bCs/>
          <w:color w:val="009999"/>
          <w:sz w:val="32"/>
          <w:szCs w:val="32"/>
          <w:lang w:eastAsia="en-GB"/>
        </w:rPr>
        <w:t xml:space="preserve"> access ASF support</w:t>
      </w:r>
      <w:r w:rsidR="00430600">
        <w:rPr>
          <w:rFonts w:ascii="Candara" w:eastAsia="Times New Roman" w:hAnsi="Candara" w:cs="Arial"/>
          <w:b/>
          <w:bCs/>
          <w:color w:val="009999"/>
          <w:sz w:val="32"/>
          <w:szCs w:val="32"/>
          <w:lang w:eastAsia="en-GB"/>
        </w:rPr>
        <w:t>:</w:t>
      </w:r>
    </w:p>
    <w:p w14:paraId="0FA543F6" w14:textId="77777777" w:rsidR="002B682E" w:rsidRPr="00561C3F" w:rsidRDefault="002B682E" w:rsidP="00430600">
      <w:pPr>
        <w:shd w:val="clear" w:color="auto" w:fill="FFFFFF"/>
        <w:spacing w:after="0" w:line="240" w:lineRule="auto"/>
        <w:rPr>
          <w:rFonts w:ascii="Candara" w:eastAsia="Times New Roman" w:hAnsi="Candara" w:cs="Arial"/>
          <w:b/>
          <w:bCs/>
          <w:color w:val="009999"/>
          <w:lang w:eastAsia="en-GB"/>
        </w:rPr>
      </w:pPr>
      <w:r w:rsidRPr="00561C3F">
        <w:rPr>
          <w:rFonts w:ascii="Candara" w:eastAsia="Times New Roman" w:hAnsi="Candara" w:cs="Arial"/>
          <w:b/>
          <w:bCs/>
          <w:color w:val="009999"/>
          <w:lang w:eastAsia="en-GB"/>
        </w:rPr>
        <w:t xml:space="preserve">The local authority or RAA that places a child with a family is responsible for assessing that family’s support needs for 3 years after the order is made. </w:t>
      </w:r>
      <w:r w:rsidRPr="00561C3F">
        <w:rPr>
          <w:rFonts w:ascii="Candara" w:eastAsia="Times New Roman" w:hAnsi="Candara" w:cs="Arial"/>
          <w:b/>
          <w:bCs/>
          <w:lang w:eastAsia="en-GB"/>
        </w:rPr>
        <w:t xml:space="preserve">After 3 years, the responsibility lies with the local authority or RAA where the family lives, if they have moved. </w:t>
      </w:r>
      <w:r w:rsidRPr="00561C3F">
        <w:rPr>
          <w:rFonts w:ascii="Candara" w:eastAsia="Times New Roman" w:hAnsi="Candara" w:cs="Arial"/>
          <w:b/>
          <w:bCs/>
          <w:color w:val="009999"/>
          <w:lang w:eastAsia="en-GB"/>
        </w:rPr>
        <w:t>Families apply to the relevant local authority or RAA, which will assess their needs.</w:t>
      </w:r>
    </w:p>
    <w:p w14:paraId="522CEC0A" w14:textId="77777777" w:rsidR="002B682E" w:rsidRPr="00F23745" w:rsidRDefault="002B682E" w:rsidP="002B682E">
      <w:pPr>
        <w:shd w:val="clear" w:color="auto" w:fill="FFFFFF"/>
        <w:spacing w:before="300" w:after="0" w:line="240" w:lineRule="auto"/>
        <w:rPr>
          <w:rFonts w:ascii="Candara" w:eastAsia="Times New Roman" w:hAnsi="Candara" w:cs="Arial"/>
          <w:b/>
          <w:bCs/>
          <w:color w:val="009999"/>
          <w:sz w:val="32"/>
          <w:szCs w:val="32"/>
          <w:lang w:eastAsia="en-GB"/>
        </w:rPr>
      </w:pPr>
      <w:r w:rsidRPr="00F23745">
        <w:rPr>
          <w:rFonts w:ascii="Candara" w:eastAsia="Times New Roman" w:hAnsi="Candara" w:cs="Arial"/>
          <w:b/>
          <w:bCs/>
          <w:color w:val="009999"/>
          <w:sz w:val="32"/>
          <w:szCs w:val="32"/>
          <w:lang w:eastAsia="en-GB"/>
        </w:rPr>
        <w:t>Local authorities and RAAs will:</w:t>
      </w:r>
    </w:p>
    <w:p w14:paraId="206813E7" w14:textId="77777777" w:rsidR="002B682E" w:rsidRPr="00561C3F" w:rsidRDefault="002B682E" w:rsidP="002B682E">
      <w:pPr>
        <w:numPr>
          <w:ilvl w:val="0"/>
          <w:numId w:val="27"/>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assess the family and consider if therapeutic support is needed</w:t>
      </w:r>
    </w:p>
    <w:p w14:paraId="53D03758" w14:textId="77777777" w:rsidR="002B682E" w:rsidRPr="00561C3F" w:rsidRDefault="002B682E" w:rsidP="002B682E">
      <w:pPr>
        <w:numPr>
          <w:ilvl w:val="0"/>
          <w:numId w:val="27"/>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decide on the type required and if it is eligible for payments from the ASF</w:t>
      </w:r>
    </w:p>
    <w:p w14:paraId="75E80E2C" w14:textId="77777777" w:rsidR="002B682E" w:rsidRPr="00561C3F" w:rsidRDefault="002B682E" w:rsidP="002B682E">
      <w:pPr>
        <w:numPr>
          <w:ilvl w:val="0"/>
          <w:numId w:val="27"/>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apply directly to the ASF</w:t>
      </w:r>
    </w:p>
    <w:p w14:paraId="2E5FDACF" w14:textId="71A87A13" w:rsidR="002B682E" w:rsidRDefault="002B682E" w:rsidP="00430600">
      <w:pPr>
        <w:numPr>
          <w:ilvl w:val="0"/>
          <w:numId w:val="27"/>
        </w:numPr>
        <w:shd w:val="clear" w:color="auto" w:fill="FFFFFF"/>
        <w:spacing w:after="75" w:line="240" w:lineRule="auto"/>
        <w:ind w:left="1020"/>
        <w:rPr>
          <w:rFonts w:ascii="Candara" w:eastAsia="Times New Roman" w:hAnsi="Candara" w:cs="Arial"/>
          <w:b/>
          <w:bCs/>
          <w:lang w:eastAsia="en-GB"/>
        </w:rPr>
      </w:pPr>
      <w:r w:rsidRPr="00561C3F">
        <w:rPr>
          <w:rFonts w:ascii="Candara" w:eastAsia="Times New Roman" w:hAnsi="Candara" w:cs="Arial"/>
          <w:b/>
          <w:bCs/>
          <w:lang w:eastAsia="en-GB"/>
        </w:rPr>
        <w:t>purchase the support from their own list of suppliers when the ASF approves funding</w:t>
      </w:r>
    </w:p>
    <w:p w14:paraId="6AF5EF82" w14:textId="77777777" w:rsidR="00430600" w:rsidRPr="00430600" w:rsidRDefault="00430600" w:rsidP="00430600">
      <w:pPr>
        <w:shd w:val="clear" w:color="auto" w:fill="FFFFFF"/>
        <w:spacing w:after="75" w:line="240" w:lineRule="auto"/>
        <w:ind w:left="1020"/>
        <w:rPr>
          <w:rFonts w:ascii="Candara" w:eastAsia="Times New Roman" w:hAnsi="Candara" w:cs="Arial"/>
          <w:b/>
          <w:bCs/>
          <w:sz w:val="12"/>
          <w:szCs w:val="12"/>
          <w:lang w:eastAsia="en-GB"/>
        </w:rPr>
      </w:pPr>
    </w:p>
    <w:p w14:paraId="50DF17B5" w14:textId="66B5B5E2" w:rsidR="002B682E" w:rsidRPr="00F23745" w:rsidRDefault="002B682E" w:rsidP="009202F9">
      <w:pPr>
        <w:pStyle w:val="govuk-body"/>
        <w:shd w:val="clear" w:color="auto" w:fill="FFFFFF"/>
        <w:spacing w:before="0" w:beforeAutospacing="0" w:after="0" w:afterAutospacing="0"/>
        <w:rPr>
          <w:rFonts w:ascii="Candara" w:hAnsi="Candara" w:cs="Arial"/>
          <w:sz w:val="22"/>
          <w:szCs w:val="22"/>
        </w:rPr>
      </w:pPr>
      <w:r w:rsidRPr="00D80765">
        <w:rPr>
          <w:rFonts w:ascii="Candara" w:hAnsi="Candara" w:cs="Arial"/>
          <w:b/>
          <w:bCs/>
          <w:color w:val="009999"/>
          <w:sz w:val="32"/>
          <w:szCs w:val="32"/>
        </w:rPr>
        <w:t>Adoption support fund team</w:t>
      </w:r>
      <w:r w:rsidR="00D80765" w:rsidRPr="00D80765">
        <w:rPr>
          <w:rFonts w:ascii="Candara" w:hAnsi="Candara" w:cs="Arial"/>
          <w:color w:val="009999"/>
          <w:sz w:val="40"/>
          <w:szCs w:val="40"/>
        </w:rPr>
        <w:t xml:space="preserve"> </w:t>
      </w:r>
      <w:r w:rsidRPr="00D80765">
        <w:rPr>
          <w:rFonts w:ascii="Candara" w:hAnsi="Candara" w:cs="Arial"/>
          <w:b/>
          <w:bCs/>
          <w:color w:val="009999"/>
          <w:sz w:val="32"/>
          <w:szCs w:val="32"/>
        </w:rPr>
        <w:t>Email</w:t>
      </w:r>
      <w:r w:rsidRPr="00D80765">
        <w:rPr>
          <w:rFonts w:ascii="Candara" w:hAnsi="Candara" w:cs="Arial"/>
          <w:sz w:val="28"/>
          <w:szCs w:val="28"/>
        </w:rPr>
        <w:t> </w:t>
      </w:r>
      <w:hyperlink r:id="rId38" w:history="1">
        <w:r w:rsidRPr="00C57218">
          <w:rPr>
            <w:rStyle w:val="Hyperlink"/>
            <w:rFonts w:ascii="Candara" w:eastAsia="Carlito" w:hAnsi="Candara" w:cs="Arial"/>
            <w:b/>
            <w:bCs/>
            <w:sz w:val="32"/>
            <w:szCs w:val="32"/>
          </w:rPr>
          <w:t>asf@mottmac.com</w:t>
        </w:r>
      </w:hyperlink>
    </w:p>
    <w:p w14:paraId="199D6827" w14:textId="116B889B" w:rsidR="002B682E" w:rsidRPr="00F23745" w:rsidRDefault="009202F9" w:rsidP="009202F9">
      <w:pPr>
        <w:pStyle w:val="govuk-body"/>
        <w:shd w:val="clear" w:color="auto" w:fill="FFFFFF"/>
        <w:spacing w:before="0" w:beforeAutospacing="0" w:after="0" w:afterAutospacing="0"/>
        <w:rPr>
          <w:rFonts w:ascii="Candara" w:hAnsi="Candara" w:cs="Arial"/>
          <w:sz w:val="22"/>
          <w:szCs w:val="22"/>
        </w:rPr>
      </w:pPr>
      <w:r w:rsidRPr="0066150B">
        <w:rPr>
          <w:rFonts w:ascii="Candara" w:hAnsi="Candara" w:cs="Arial"/>
          <w:noProof/>
        </w:rPr>
        <w:drawing>
          <wp:anchor distT="0" distB="0" distL="114300" distR="114300" simplePos="0" relativeHeight="251661312" behindDoc="1" locked="0" layoutInCell="1" allowOverlap="1" wp14:anchorId="00611D2E" wp14:editId="2140C0C1">
            <wp:simplePos x="0" y="0"/>
            <wp:positionH relativeFrom="column">
              <wp:posOffset>4533900</wp:posOffset>
            </wp:positionH>
            <wp:positionV relativeFrom="paragraph">
              <wp:posOffset>91440</wp:posOffset>
            </wp:positionV>
            <wp:extent cx="2009775" cy="904875"/>
            <wp:effectExtent l="0" t="0" r="9525" b="9525"/>
            <wp:wrapTight wrapText="bothSides">
              <wp:wrapPolygon edited="0">
                <wp:start x="0" y="0"/>
                <wp:lineTo x="0" y="21373"/>
                <wp:lineTo x="21498" y="21373"/>
                <wp:lineTo x="21498" y="0"/>
                <wp:lineTo x="0" y="0"/>
              </wp:wrapPolygon>
            </wp:wrapTight>
            <wp:docPr id="1" name="Picture 7" descr="A close-up of a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 close-up of a logo&#10;&#10;Description automatically generated">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009775" cy="904875"/>
                    </a:xfrm>
                    <a:prstGeom prst="rect">
                      <a:avLst/>
                    </a:prstGeom>
                  </pic:spPr>
                </pic:pic>
              </a:graphicData>
            </a:graphic>
            <wp14:sizeRelH relativeFrom="page">
              <wp14:pctWidth>0</wp14:pctWidth>
            </wp14:sizeRelH>
            <wp14:sizeRelV relativeFrom="page">
              <wp14:pctHeight>0</wp14:pctHeight>
            </wp14:sizeRelV>
          </wp:anchor>
        </w:drawing>
      </w:r>
      <w:r w:rsidR="002B682E" w:rsidRPr="00D80765">
        <w:rPr>
          <w:rFonts w:ascii="Candara" w:hAnsi="Candara" w:cs="Arial"/>
          <w:b/>
          <w:bCs/>
          <w:color w:val="009999"/>
          <w:sz w:val="32"/>
          <w:szCs w:val="32"/>
        </w:rPr>
        <w:t>Telephone:</w:t>
      </w:r>
      <w:r w:rsidR="002B682E" w:rsidRPr="00D80765">
        <w:rPr>
          <w:rFonts w:ascii="Candara" w:hAnsi="Candara" w:cs="Arial"/>
          <w:color w:val="009999"/>
          <w:sz w:val="32"/>
          <w:szCs w:val="32"/>
        </w:rPr>
        <w:t xml:space="preserve"> </w:t>
      </w:r>
      <w:r w:rsidR="002B682E" w:rsidRPr="006755A9">
        <w:rPr>
          <w:rFonts w:ascii="Candara" w:hAnsi="Candara" w:cs="Arial"/>
          <w:b/>
          <w:bCs/>
          <w:sz w:val="28"/>
          <w:szCs w:val="28"/>
        </w:rPr>
        <w:t>01223 463 517</w:t>
      </w:r>
      <w:r w:rsidR="002B682E" w:rsidRPr="006755A9">
        <w:rPr>
          <w:rFonts w:ascii="Candara" w:hAnsi="Candara"/>
          <w:noProof/>
          <w:sz w:val="28"/>
          <w:szCs w:val="28"/>
        </w:rPr>
        <w:t xml:space="preserve"> </w:t>
      </w:r>
    </w:p>
    <w:p w14:paraId="46B15B23" w14:textId="27AF76C1" w:rsidR="002B682E" w:rsidRPr="0066150B" w:rsidRDefault="002B682E" w:rsidP="002B682E">
      <w:pPr>
        <w:pStyle w:val="govuk-body"/>
        <w:shd w:val="clear" w:color="auto" w:fill="FFFFFF"/>
        <w:spacing w:before="0" w:beforeAutospacing="0" w:after="0" w:afterAutospacing="0"/>
        <w:ind w:left="714"/>
        <w:rPr>
          <w:rFonts w:ascii="Candara" w:hAnsi="Candara" w:cs="Arial"/>
        </w:rPr>
      </w:pPr>
    </w:p>
    <w:p w14:paraId="1D0225AF" w14:textId="0E971275" w:rsidR="002B682E" w:rsidRPr="0066150B" w:rsidRDefault="007B7C55" w:rsidP="002B682E">
      <w:pPr>
        <w:pStyle w:val="govuk-body"/>
        <w:shd w:val="clear" w:color="auto" w:fill="FFFFFF"/>
        <w:spacing w:before="0" w:beforeAutospacing="0" w:after="0" w:afterAutospacing="0"/>
        <w:rPr>
          <w:rFonts w:ascii="Candara" w:hAnsi="Candara" w:cs="Arial"/>
        </w:rPr>
      </w:pPr>
      <w:hyperlink r:id="rId41" w:history="1">
        <w:r w:rsidR="009202F9" w:rsidRPr="00C57218">
          <w:rPr>
            <w:rStyle w:val="Hyperlink"/>
            <w:rFonts w:ascii="Candara" w:hAnsi="Candara" w:cs="Arial"/>
            <w:b/>
            <w:bCs/>
            <w:sz w:val="32"/>
            <w:szCs w:val="32"/>
          </w:rPr>
          <w:t>5 boroughs</w:t>
        </w:r>
        <w:r w:rsidR="002B682E" w:rsidRPr="00C57218">
          <w:rPr>
            <w:rStyle w:val="Hyperlink"/>
            <w:rFonts w:ascii="Candara" w:hAnsi="Candara" w:cs="Arial"/>
            <w:b/>
            <w:bCs/>
            <w:sz w:val="32"/>
            <w:szCs w:val="32"/>
          </w:rPr>
          <w:t xml:space="preserve"> RAA </w:t>
        </w:r>
        <w:r w:rsidR="006755A9" w:rsidRPr="00C57218">
          <w:rPr>
            <w:rStyle w:val="Hyperlink"/>
            <w:rFonts w:ascii="Candara" w:hAnsi="Candara" w:cs="Arial"/>
            <w:b/>
            <w:bCs/>
            <w:sz w:val="32"/>
            <w:szCs w:val="32"/>
          </w:rPr>
          <w:t>‘Together for adoption’</w:t>
        </w:r>
        <w:r w:rsidR="00C57218" w:rsidRPr="00C57218">
          <w:rPr>
            <w:rStyle w:val="Hyperlink"/>
            <w:rFonts w:ascii="Candara" w:hAnsi="Candara" w:cs="Arial"/>
            <w:b/>
            <w:bCs/>
            <w:sz w:val="32"/>
            <w:szCs w:val="32"/>
          </w:rPr>
          <w:t xml:space="preserve"> Enquiry</w:t>
        </w:r>
      </w:hyperlink>
      <w:r w:rsidR="002B682E" w:rsidRPr="00F23745">
        <w:rPr>
          <w:rFonts w:ascii="Candara" w:hAnsi="Candara" w:cs="Arial"/>
          <w:color w:val="009999"/>
          <w:sz w:val="28"/>
          <w:szCs w:val="28"/>
        </w:rPr>
        <w:t xml:space="preserve"> </w:t>
      </w:r>
    </w:p>
    <w:p w14:paraId="37CB1A1A" w14:textId="6B328FCA" w:rsidR="002B682E" w:rsidRDefault="002B682E" w:rsidP="00430600">
      <w:pPr>
        <w:pStyle w:val="govuk-body"/>
        <w:shd w:val="clear" w:color="auto" w:fill="FFFFFF"/>
        <w:spacing w:before="0" w:beforeAutospacing="0" w:after="0" w:afterAutospacing="0"/>
        <w:rPr>
          <w:rFonts w:ascii="Candara" w:hAnsi="Candara" w:cs="Arial"/>
        </w:rPr>
      </w:pPr>
      <w:r w:rsidRPr="00F23745">
        <w:rPr>
          <w:rFonts w:ascii="Candara" w:hAnsi="Candara" w:cs="Arial"/>
          <w:b/>
          <w:bCs/>
          <w:color w:val="009999"/>
          <w:sz w:val="32"/>
          <w:szCs w:val="32"/>
        </w:rPr>
        <w:t>Tel</w:t>
      </w:r>
      <w:r w:rsidR="00F23745">
        <w:rPr>
          <w:rFonts w:ascii="Candara" w:hAnsi="Candara" w:cs="Arial"/>
          <w:b/>
          <w:bCs/>
          <w:color w:val="009999"/>
          <w:sz w:val="32"/>
          <w:szCs w:val="32"/>
        </w:rPr>
        <w:t>ephone</w:t>
      </w:r>
      <w:r w:rsidRPr="00F23745">
        <w:rPr>
          <w:rFonts w:ascii="Candara" w:hAnsi="Candara" w:cs="Arial"/>
          <w:b/>
          <w:bCs/>
          <w:color w:val="009999"/>
          <w:sz w:val="32"/>
          <w:szCs w:val="32"/>
        </w:rPr>
        <w:t>:</w:t>
      </w:r>
      <w:r w:rsidRPr="00F23745">
        <w:rPr>
          <w:rFonts w:ascii="Candara" w:hAnsi="Candara" w:cs="Arial"/>
          <w:color w:val="009999"/>
          <w:sz w:val="32"/>
          <w:szCs w:val="32"/>
        </w:rPr>
        <w:t xml:space="preserve"> </w:t>
      </w:r>
      <w:r w:rsidRPr="006755A9">
        <w:rPr>
          <w:rFonts w:ascii="Candara" w:hAnsi="Candara" w:cs="Open Sans"/>
          <w:b/>
          <w:bCs/>
          <w:color w:val="333333"/>
          <w:sz w:val="32"/>
          <w:szCs w:val="32"/>
        </w:rPr>
        <w:t>01942 487272</w:t>
      </w:r>
    </w:p>
    <w:p w14:paraId="13AC97B2" w14:textId="77777777" w:rsidR="00430600" w:rsidRPr="005035F8" w:rsidRDefault="00430600" w:rsidP="00430600">
      <w:pPr>
        <w:pStyle w:val="govuk-body"/>
        <w:shd w:val="clear" w:color="auto" w:fill="FFFFFF"/>
        <w:spacing w:before="0" w:beforeAutospacing="0" w:after="0" w:afterAutospacing="0"/>
        <w:rPr>
          <w:rFonts w:ascii="Candara" w:hAnsi="Candara" w:cs="Arial"/>
          <w:sz w:val="14"/>
          <w:szCs w:val="14"/>
        </w:rPr>
      </w:pPr>
    </w:p>
    <w:p w14:paraId="05B51C4F" w14:textId="77777777" w:rsidR="002B682E" w:rsidRPr="00C57218" w:rsidRDefault="002B682E" w:rsidP="002B682E">
      <w:pPr>
        <w:shd w:val="clear" w:color="auto" w:fill="FFFFFF"/>
        <w:spacing w:after="0" w:line="240" w:lineRule="auto"/>
        <w:rPr>
          <w:rFonts w:ascii="Candara" w:eastAsia="Times New Roman" w:hAnsi="Candara" w:cs="Segoe UI"/>
          <w:b/>
          <w:bCs/>
          <w:color w:val="009999"/>
          <w:sz w:val="32"/>
          <w:szCs w:val="32"/>
          <w:lang w:eastAsia="en-GB"/>
        </w:rPr>
      </w:pPr>
      <w:r w:rsidRPr="00C57218">
        <w:rPr>
          <w:rFonts w:ascii="Candara" w:eastAsia="Times New Roman" w:hAnsi="Candara" w:cs="Segoe UI"/>
          <w:b/>
          <w:bCs/>
          <w:color w:val="009999"/>
          <w:sz w:val="32"/>
          <w:szCs w:val="32"/>
          <w:lang w:eastAsia="en-GB"/>
        </w:rPr>
        <w:t>Key Questions and information to consider:</w:t>
      </w:r>
    </w:p>
    <w:p w14:paraId="100BB368" w14:textId="77777777" w:rsidR="002B682E" w:rsidRPr="00C57218" w:rsidRDefault="002B682E" w:rsidP="002B682E">
      <w:pPr>
        <w:shd w:val="clear" w:color="auto" w:fill="FFFFFF"/>
        <w:spacing w:after="0" w:line="240" w:lineRule="auto"/>
        <w:rPr>
          <w:rFonts w:ascii="Candara" w:eastAsia="Times New Roman" w:hAnsi="Candara" w:cs="Segoe UI"/>
          <w:b/>
          <w:bCs/>
          <w:color w:val="7030A0"/>
          <w:sz w:val="16"/>
          <w:szCs w:val="16"/>
          <w:lang w:eastAsia="en-GB"/>
        </w:rPr>
      </w:pPr>
    </w:p>
    <w:p w14:paraId="2BEE52CE" w14:textId="77777777" w:rsidR="002B682E" w:rsidRPr="00C57218" w:rsidRDefault="002B682E" w:rsidP="00DA3992">
      <w:pPr>
        <w:pStyle w:val="ListParagraph"/>
        <w:numPr>
          <w:ilvl w:val="0"/>
          <w:numId w:val="32"/>
        </w:numPr>
        <w:shd w:val="clear" w:color="auto" w:fill="FFFFFF"/>
        <w:spacing w:after="0" w:line="240" w:lineRule="auto"/>
        <w:rPr>
          <w:rFonts w:ascii="Candara" w:hAnsi="Candara" w:cs="Arial"/>
          <w:b/>
          <w:bCs/>
          <w:sz w:val="24"/>
          <w:szCs w:val="24"/>
          <w:shd w:val="clear" w:color="auto" w:fill="FFFFFF"/>
        </w:rPr>
      </w:pPr>
      <w:r w:rsidRPr="00C57218">
        <w:rPr>
          <w:rFonts w:ascii="Candara" w:eastAsia="Times New Roman" w:hAnsi="Candara" w:cs="Segoe UI"/>
          <w:b/>
          <w:bCs/>
          <w:sz w:val="24"/>
          <w:szCs w:val="24"/>
          <w:lang w:eastAsia="en-GB"/>
        </w:rPr>
        <w:t>Is the child within three years of being adopted?</w:t>
      </w:r>
      <w:r w:rsidRPr="00C57218">
        <w:rPr>
          <w:rFonts w:ascii="Candara" w:hAnsi="Candara" w:cs="Arial"/>
          <w:b/>
          <w:bCs/>
          <w:sz w:val="24"/>
          <w:szCs w:val="24"/>
          <w:shd w:val="clear" w:color="auto" w:fill="FFFFFF"/>
        </w:rPr>
        <w:t xml:space="preserve"> </w:t>
      </w:r>
    </w:p>
    <w:p w14:paraId="70EB8140" w14:textId="77777777" w:rsidR="002B682E" w:rsidRPr="00430600" w:rsidRDefault="002B682E" w:rsidP="00DA3992">
      <w:pPr>
        <w:pStyle w:val="ListParagraph"/>
        <w:numPr>
          <w:ilvl w:val="1"/>
          <w:numId w:val="32"/>
        </w:numPr>
        <w:shd w:val="clear" w:color="auto" w:fill="FFFFFF"/>
        <w:spacing w:after="0" w:line="240" w:lineRule="auto"/>
        <w:rPr>
          <w:rFonts w:ascii="Candara" w:hAnsi="Candara" w:cs="Arial"/>
          <w:b/>
          <w:bCs/>
          <w:i/>
          <w:iCs/>
          <w:color w:val="FF0000"/>
          <w:sz w:val="24"/>
          <w:szCs w:val="24"/>
          <w:shd w:val="clear" w:color="auto" w:fill="FFFFFF"/>
        </w:rPr>
      </w:pPr>
      <w:r w:rsidRPr="00430600">
        <w:rPr>
          <w:rFonts w:ascii="Candara" w:hAnsi="Candara" w:cs="Arial"/>
          <w:b/>
          <w:bCs/>
          <w:i/>
          <w:iCs/>
          <w:color w:val="FF0000"/>
          <w:sz w:val="24"/>
          <w:szCs w:val="24"/>
          <w:shd w:val="clear" w:color="auto" w:fill="FFFFFF"/>
        </w:rPr>
        <w:t>To be eligible for funding, local authorities and </w:t>
      </w:r>
      <w:r w:rsidRPr="00430600">
        <w:rPr>
          <w:rFonts w:ascii="Candara" w:hAnsi="Candara"/>
          <w:b/>
          <w:bCs/>
          <w:i/>
          <w:iCs/>
          <w:color w:val="FF0000"/>
          <w:sz w:val="24"/>
          <w:szCs w:val="24"/>
        </w:rPr>
        <w:t>RAAs</w:t>
      </w:r>
      <w:r w:rsidRPr="00430600">
        <w:rPr>
          <w:rFonts w:ascii="Candara" w:hAnsi="Candara" w:cs="Arial"/>
          <w:b/>
          <w:bCs/>
          <w:i/>
          <w:iCs/>
          <w:color w:val="FF0000"/>
          <w:sz w:val="24"/>
          <w:szCs w:val="24"/>
          <w:shd w:val="clear" w:color="auto" w:fill="FFFFFF"/>
        </w:rPr>
        <w:t> must apply to the </w:t>
      </w:r>
      <w:r w:rsidRPr="00430600">
        <w:rPr>
          <w:rFonts w:ascii="Candara" w:hAnsi="Candara"/>
          <w:b/>
          <w:bCs/>
          <w:i/>
          <w:iCs/>
          <w:color w:val="FF0000"/>
          <w:sz w:val="24"/>
          <w:szCs w:val="24"/>
        </w:rPr>
        <w:t>ASF</w:t>
      </w:r>
      <w:r w:rsidRPr="00430600">
        <w:rPr>
          <w:rFonts w:ascii="Candara" w:hAnsi="Candara" w:cs="Arial"/>
          <w:b/>
          <w:bCs/>
          <w:i/>
          <w:iCs/>
          <w:color w:val="FF0000"/>
          <w:sz w:val="24"/>
          <w:szCs w:val="24"/>
          <w:shd w:val="clear" w:color="auto" w:fill="FFFFFF"/>
        </w:rPr>
        <w:t> within 3 months of assessing a family’s support needs.</w:t>
      </w:r>
    </w:p>
    <w:p w14:paraId="15CA5AFB" w14:textId="77777777" w:rsidR="002B682E" w:rsidRPr="005035F8" w:rsidRDefault="002B682E" w:rsidP="002B682E">
      <w:pPr>
        <w:pStyle w:val="ListParagraph"/>
        <w:shd w:val="clear" w:color="auto" w:fill="FFFFFF"/>
        <w:spacing w:after="0" w:line="240" w:lineRule="auto"/>
        <w:rPr>
          <w:rFonts w:ascii="Candara" w:eastAsia="Times New Roman" w:hAnsi="Candara" w:cs="Segoe UI"/>
          <w:b/>
          <w:bCs/>
          <w:sz w:val="12"/>
          <w:szCs w:val="12"/>
          <w:lang w:eastAsia="en-GB"/>
        </w:rPr>
      </w:pPr>
    </w:p>
    <w:p w14:paraId="0F1103DD" w14:textId="77777777" w:rsidR="002B682E" w:rsidRPr="00C57218" w:rsidRDefault="002B682E" w:rsidP="00DA3992">
      <w:pPr>
        <w:pStyle w:val="ListParagraph"/>
        <w:numPr>
          <w:ilvl w:val="0"/>
          <w:numId w:val="32"/>
        </w:numPr>
        <w:shd w:val="clear" w:color="auto" w:fill="FFFFFF"/>
        <w:spacing w:after="0" w:line="240" w:lineRule="auto"/>
        <w:rPr>
          <w:rFonts w:ascii="Candara" w:eastAsia="Times New Roman" w:hAnsi="Candara" w:cs="Segoe UI"/>
          <w:b/>
          <w:bCs/>
          <w:sz w:val="24"/>
          <w:szCs w:val="24"/>
          <w:lang w:eastAsia="en-GB"/>
        </w:rPr>
      </w:pPr>
      <w:r w:rsidRPr="00C57218">
        <w:rPr>
          <w:rFonts w:ascii="Candara" w:eastAsia="Times New Roman" w:hAnsi="Candara" w:cs="Segoe UI"/>
          <w:b/>
          <w:bCs/>
          <w:sz w:val="24"/>
          <w:szCs w:val="24"/>
          <w:lang w:eastAsia="en-GB"/>
        </w:rPr>
        <w:t>Who was the local authority that placed the child?</w:t>
      </w:r>
    </w:p>
    <w:p w14:paraId="1ACDDD00" w14:textId="3A4BF291" w:rsidR="002B682E" w:rsidRPr="00C57218" w:rsidRDefault="002B682E" w:rsidP="00DA3992">
      <w:pPr>
        <w:pStyle w:val="ListParagraph"/>
        <w:numPr>
          <w:ilvl w:val="1"/>
          <w:numId w:val="32"/>
        </w:numPr>
        <w:shd w:val="clear" w:color="auto" w:fill="FFFFFF"/>
        <w:spacing w:after="0" w:line="240" w:lineRule="auto"/>
        <w:rPr>
          <w:rFonts w:ascii="Candara" w:eastAsia="Times New Roman" w:hAnsi="Candara" w:cs="Segoe UI"/>
          <w:b/>
          <w:bCs/>
          <w:i/>
          <w:iCs/>
          <w:sz w:val="24"/>
          <w:szCs w:val="24"/>
          <w:lang w:eastAsia="en-GB"/>
        </w:rPr>
      </w:pPr>
      <w:r w:rsidRPr="00430600">
        <w:rPr>
          <w:rFonts w:ascii="Candara" w:eastAsia="Times New Roman" w:hAnsi="Candara" w:cs="Segoe UI"/>
          <w:b/>
          <w:bCs/>
          <w:i/>
          <w:iCs/>
          <w:color w:val="FF0000"/>
          <w:sz w:val="24"/>
          <w:szCs w:val="24"/>
          <w:lang w:eastAsia="en-GB"/>
        </w:rPr>
        <w:lastRenderedPageBreak/>
        <w:t>LA is responsible for providing the assessment (Under 3 years of adoption LA who placed the child is responsible, after 3 years LA where the child lives is responsible)</w:t>
      </w:r>
    </w:p>
    <w:p w14:paraId="66A406D0" w14:textId="77777777" w:rsidR="002B682E" w:rsidRPr="005035F8" w:rsidRDefault="002B682E" w:rsidP="002B682E">
      <w:pPr>
        <w:pStyle w:val="ListParagraph"/>
        <w:shd w:val="clear" w:color="auto" w:fill="FFFFFF"/>
        <w:spacing w:after="0" w:line="240" w:lineRule="auto"/>
        <w:rPr>
          <w:rFonts w:ascii="Candara" w:eastAsia="Times New Roman" w:hAnsi="Candara" w:cs="Segoe UI"/>
          <w:b/>
          <w:bCs/>
          <w:sz w:val="12"/>
          <w:szCs w:val="12"/>
          <w:lang w:eastAsia="en-GB"/>
        </w:rPr>
      </w:pPr>
    </w:p>
    <w:p w14:paraId="3DA65425" w14:textId="77777777" w:rsidR="002B682E" w:rsidRPr="00C57218" w:rsidRDefault="002B682E" w:rsidP="00DA3992">
      <w:pPr>
        <w:pStyle w:val="ListParagraph"/>
        <w:numPr>
          <w:ilvl w:val="0"/>
          <w:numId w:val="32"/>
        </w:numPr>
        <w:shd w:val="clear" w:color="auto" w:fill="FFFFFF"/>
        <w:spacing w:after="0" w:line="240" w:lineRule="auto"/>
        <w:rPr>
          <w:rFonts w:ascii="Candara" w:eastAsia="Times New Roman" w:hAnsi="Candara" w:cs="Segoe UI"/>
          <w:b/>
          <w:bCs/>
          <w:sz w:val="24"/>
          <w:szCs w:val="24"/>
          <w:lang w:eastAsia="en-GB"/>
        </w:rPr>
      </w:pPr>
      <w:r w:rsidRPr="00C57218">
        <w:rPr>
          <w:rFonts w:ascii="Candara" w:eastAsia="Times New Roman" w:hAnsi="Candara" w:cs="Segoe UI"/>
          <w:b/>
          <w:bCs/>
          <w:sz w:val="24"/>
          <w:szCs w:val="24"/>
          <w:lang w:eastAsia="en-GB"/>
        </w:rPr>
        <w:t>LA’s can apply before the adoption order has been made but after that parents</w:t>
      </w:r>
    </w:p>
    <w:p w14:paraId="30F6EF93" w14:textId="3070E56A" w:rsidR="002B682E" w:rsidRPr="00C57218" w:rsidRDefault="002B682E" w:rsidP="00DA3992">
      <w:pPr>
        <w:pStyle w:val="ListParagraph"/>
        <w:numPr>
          <w:ilvl w:val="1"/>
          <w:numId w:val="32"/>
        </w:numPr>
        <w:shd w:val="clear" w:color="auto" w:fill="FFFFFF"/>
        <w:spacing w:after="0" w:line="240" w:lineRule="auto"/>
        <w:rPr>
          <w:rFonts w:ascii="Candara" w:eastAsia="Times New Roman" w:hAnsi="Candara" w:cs="Segoe UI"/>
          <w:b/>
          <w:bCs/>
          <w:sz w:val="24"/>
          <w:szCs w:val="24"/>
          <w:lang w:eastAsia="en-GB"/>
        </w:rPr>
      </w:pPr>
      <w:r w:rsidRPr="00C57218">
        <w:rPr>
          <w:rFonts w:ascii="Candara" w:eastAsia="Times New Roman" w:hAnsi="Candara" w:cs="Segoe UI"/>
          <w:b/>
          <w:bCs/>
          <w:sz w:val="24"/>
          <w:szCs w:val="24"/>
          <w:lang w:eastAsia="en-GB"/>
        </w:rPr>
        <w:t>have to apply</w:t>
      </w:r>
    </w:p>
    <w:p w14:paraId="0C51B5F8" w14:textId="77777777" w:rsidR="002B682E" w:rsidRPr="005035F8" w:rsidRDefault="002B682E" w:rsidP="002B682E">
      <w:pPr>
        <w:pStyle w:val="ListParagraph"/>
        <w:shd w:val="clear" w:color="auto" w:fill="FFFFFF"/>
        <w:spacing w:after="0" w:line="240" w:lineRule="auto"/>
        <w:rPr>
          <w:rFonts w:ascii="Candara" w:eastAsia="Times New Roman" w:hAnsi="Candara" w:cs="Segoe UI"/>
          <w:b/>
          <w:bCs/>
          <w:sz w:val="16"/>
          <w:szCs w:val="16"/>
          <w:lang w:eastAsia="en-GB"/>
        </w:rPr>
      </w:pPr>
    </w:p>
    <w:p w14:paraId="35BE9D39" w14:textId="77777777" w:rsidR="002B682E" w:rsidRPr="00C57218" w:rsidRDefault="002B682E" w:rsidP="00DA3992">
      <w:pPr>
        <w:pStyle w:val="ListParagraph"/>
        <w:numPr>
          <w:ilvl w:val="0"/>
          <w:numId w:val="32"/>
        </w:numPr>
        <w:shd w:val="clear" w:color="auto" w:fill="FFFFFF"/>
        <w:spacing w:after="0" w:line="240" w:lineRule="auto"/>
        <w:rPr>
          <w:rFonts w:ascii="Candara" w:eastAsia="Times New Roman" w:hAnsi="Candara" w:cs="Segoe UI"/>
          <w:b/>
          <w:bCs/>
          <w:sz w:val="24"/>
          <w:szCs w:val="24"/>
          <w:lang w:eastAsia="en-GB"/>
        </w:rPr>
      </w:pPr>
      <w:r w:rsidRPr="00C57218">
        <w:rPr>
          <w:rFonts w:ascii="Candara" w:hAnsi="Candara"/>
          <w:b/>
          <w:bCs/>
          <w:i/>
          <w:iCs/>
          <w:noProof/>
          <w:color w:val="00B050"/>
        </w:rPr>
        <w:drawing>
          <wp:anchor distT="0" distB="0" distL="114300" distR="114300" simplePos="0" relativeHeight="251662336" behindDoc="1" locked="0" layoutInCell="1" allowOverlap="1" wp14:anchorId="7A798AF9" wp14:editId="23D55B22">
            <wp:simplePos x="0" y="0"/>
            <wp:positionH relativeFrom="column">
              <wp:posOffset>4567747</wp:posOffset>
            </wp:positionH>
            <wp:positionV relativeFrom="paragraph">
              <wp:posOffset>57638</wp:posOffset>
            </wp:positionV>
            <wp:extent cx="2009775" cy="904875"/>
            <wp:effectExtent l="0" t="0" r="9525" b="9525"/>
            <wp:wrapTight wrapText="bothSides">
              <wp:wrapPolygon edited="0">
                <wp:start x="0" y="0"/>
                <wp:lineTo x="0" y="21373"/>
                <wp:lineTo x="21498" y="21373"/>
                <wp:lineTo x="21498" y="0"/>
                <wp:lineTo x="0" y="0"/>
              </wp:wrapPolygon>
            </wp:wrapTight>
            <wp:docPr id="2" name="Picture 8" descr="A close-up of a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 close-up of a logo&#10;&#10;Description automatically generated">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009775" cy="904875"/>
                    </a:xfrm>
                    <a:prstGeom prst="rect">
                      <a:avLst/>
                    </a:prstGeom>
                  </pic:spPr>
                </pic:pic>
              </a:graphicData>
            </a:graphic>
            <wp14:sizeRelH relativeFrom="page">
              <wp14:pctWidth>0</wp14:pctWidth>
            </wp14:sizeRelH>
            <wp14:sizeRelV relativeFrom="page">
              <wp14:pctHeight>0</wp14:pctHeight>
            </wp14:sizeRelV>
          </wp:anchor>
        </w:drawing>
      </w:r>
      <w:r w:rsidRPr="00C57218">
        <w:rPr>
          <w:rFonts w:ascii="Candara" w:eastAsia="Times New Roman" w:hAnsi="Candara" w:cs="Segoe UI"/>
          <w:b/>
          <w:bCs/>
          <w:sz w:val="24"/>
          <w:szCs w:val="24"/>
          <w:lang w:eastAsia="en-GB"/>
        </w:rPr>
        <w:t>To apply you need a specialist assessment that will lead to a therapeutic support plan</w:t>
      </w:r>
    </w:p>
    <w:p w14:paraId="6CA25B09" w14:textId="5702FB0F" w:rsidR="002B682E" w:rsidRPr="00430600" w:rsidRDefault="002B682E" w:rsidP="00DA3992">
      <w:pPr>
        <w:pStyle w:val="ListParagraph"/>
        <w:numPr>
          <w:ilvl w:val="1"/>
          <w:numId w:val="32"/>
        </w:numPr>
        <w:shd w:val="clear" w:color="auto" w:fill="FFFFFF"/>
        <w:spacing w:after="0" w:line="240" w:lineRule="auto"/>
        <w:rPr>
          <w:rFonts w:ascii="Candara" w:eastAsia="Times New Roman" w:hAnsi="Candara" w:cs="Arial"/>
          <w:b/>
          <w:bCs/>
          <w:i/>
          <w:iCs/>
          <w:color w:val="FF0000"/>
          <w:sz w:val="24"/>
          <w:szCs w:val="24"/>
          <w:lang w:eastAsia="en-GB"/>
        </w:rPr>
      </w:pPr>
      <w:r w:rsidRPr="00430600">
        <w:rPr>
          <w:rFonts w:ascii="Candara" w:eastAsia="Times New Roman" w:hAnsi="Candara" w:cs="Segoe UI"/>
          <w:b/>
          <w:bCs/>
          <w:i/>
          <w:iCs/>
          <w:color w:val="FF0000"/>
          <w:sz w:val="24"/>
          <w:szCs w:val="24"/>
          <w:lang w:eastAsia="en-GB"/>
        </w:rPr>
        <w:t xml:space="preserve">To apply - </w:t>
      </w:r>
      <w:r w:rsidRPr="00430600">
        <w:rPr>
          <w:rFonts w:ascii="Candara" w:eastAsia="Times New Roman" w:hAnsi="Candara" w:cs="Arial"/>
          <w:b/>
          <w:bCs/>
          <w:i/>
          <w:iCs/>
          <w:color w:val="FF0000"/>
          <w:sz w:val="24"/>
          <w:szCs w:val="24"/>
          <w:lang w:eastAsia="en-GB"/>
        </w:rPr>
        <w:t xml:space="preserve">ASF fund manager or your adoption support service adviser – I think this is Together for </w:t>
      </w:r>
      <w:r w:rsidR="00561C3F" w:rsidRPr="00430600">
        <w:rPr>
          <w:rFonts w:ascii="Candara" w:eastAsia="Times New Roman" w:hAnsi="Candara" w:cs="Arial"/>
          <w:b/>
          <w:bCs/>
          <w:i/>
          <w:iCs/>
          <w:color w:val="FF0000"/>
          <w:sz w:val="24"/>
          <w:szCs w:val="24"/>
          <w:lang w:eastAsia="en-GB"/>
        </w:rPr>
        <w:t xml:space="preserve">Adoption </w:t>
      </w:r>
      <w:r w:rsidRPr="00430600">
        <w:rPr>
          <w:rFonts w:ascii="Candara" w:eastAsia="Times New Roman" w:hAnsi="Candara" w:cs="Arial"/>
          <w:b/>
          <w:bCs/>
          <w:i/>
          <w:iCs/>
          <w:color w:val="FF0000"/>
          <w:sz w:val="24"/>
          <w:szCs w:val="24"/>
          <w:lang w:eastAsia="en-GB"/>
        </w:rPr>
        <w:t>- link to the website on the image opposite.</w:t>
      </w:r>
    </w:p>
    <w:p w14:paraId="2B8B657A" w14:textId="77777777" w:rsidR="002B682E" w:rsidRPr="00C57218" w:rsidRDefault="002B682E" w:rsidP="00DA3992">
      <w:pPr>
        <w:pStyle w:val="ListParagraph"/>
        <w:numPr>
          <w:ilvl w:val="1"/>
          <w:numId w:val="32"/>
        </w:numPr>
        <w:shd w:val="clear" w:color="auto" w:fill="FFFFFF"/>
        <w:spacing w:after="0" w:line="240" w:lineRule="auto"/>
        <w:rPr>
          <w:rFonts w:ascii="Candara" w:hAnsi="Candara" w:cs="Arial"/>
          <w:b/>
          <w:bCs/>
          <w:sz w:val="24"/>
          <w:szCs w:val="24"/>
          <w:shd w:val="clear" w:color="auto" w:fill="FFFFFF"/>
        </w:rPr>
      </w:pPr>
      <w:r w:rsidRPr="00430600">
        <w:rPr>
          <w:rFonts w:ascii="Candara" w:eastAsia="Times New Roman" w:hAnsi="Candara" w:cs="Segoe UI"/>
          <w:b/>
          <w:bCs/>
          <w:i/>
          <w:iCs/>
          <w:color w:val="FF0000"/>
          <w:sz w:val="24"/>
          <w:szCs w:val="24"/>
          <w:lang w:eastAsia="en-GB"/>
        </w:rPr>
        <w:t>Tel:</w:t>
      </w:r>
      <w:r w:rsidRPr="00430600">
        <w:rPr>
          <w:rFonts w:ascii="Candara" w:hAnsi="Candara" w:cs="Arial"/>
          <w:b/>
          <w:bCs/>
          <w:color w:val="FF0000"/>
          <w:sz w:val="24"/>
          <w:szCs w:val="24"/>
          <w:shd w:val="clear" w:color="auto" w:fill="FFFFFF"/>
        </w:rPr>
        <w:t xml:space="preserve"> </w:t>
      </w:r>
      <w:r w:rsidRPr="00C57218">
        <w:rPr>
          <w:rFonts w:ascii="Candara" w:eastAsia="Times New Roman" w:hAnsi="Candara" w:cs="Segoe UI"/>
          <w:b/>
          <w:bCs/>
          <w:sz w:val="24"/>
          <w:szCs w:val="24"/>
          <w:lang w:eastAsia="en-GB"/>
        </w:rPr>
        <w:t>01942 487272</w:t>
      </w:r>
      <w:r w:rsidRPr="00C57218">
        <w:rPr>
          <w:rFonts w:ascii="Candara" w:hAnsi="Candara" w:cs="Arial"/>
          <w:b/>
          <w:bCs/>
          <w:color w:val="333333"/>
          <w:sz w:val="27"/>
          <w:szCs w:val="27"/>
          <w:shd w:val="clear" w:color="auto" w:fill="FFFFFF"/>
        </w:rPr>
        <w:t> </w:t>
      </w:r>
    </w:p>
    <w:p w14:paraId="1DC0C0E1" w14:textId="6CE3E07B" w:rsidR="002B682E" w:rsidRPr="00C57218" w:rsidRDefault="002B682E" w:rsidP="00DA3992">
      <w:pPr>
        <w:pStyle w:val="ListParagraph"/>
        <w:shd w:val="clear" w:color="auto" w:fill="FFFFFF"/>
        <w:spacing w:after="0" w:line="240" w:lineRule="auto"/>
        <w:ind w:firstLine="50"/>
        <w:rPr>
          <w:rFonts w:ascii="Candara" w:hAnsi="Candara" w:cs="Arial"/>
          <w:b/>
          <w:bCs/>
          <w:sz w:val="24"/>
          <w:szCs w:val="24"/>
          <w:shd w:val="clear" w:color="auto" w:fill="FFFFFF"/>
        </w:rPr>
      </w:pPr>
    </w:p>
    <w:p w14:paraId="06B43D20" w14:textId="77777777" w:rsidR="002B682E" w:rsidRPr="00C57218" w:rsidRDefault="002B682E" w:rsidP="00DA3992">
      <w:pPr>
        <w:pStyle w:val="ListParagraph"/>
        <w:numPr>
          <w:ilvl w:val="0"/>
          <w:numId w:val="32"/>
        </w:numPr>
        <w:shd w:val="clear" w:color="auto" w:fill="FFFFFF"/>
        <w:spacing w:after="0" w:line="240" w:lineRule="auto"/>
        <w:rPr>
          <w:rFonts w:ascii="Candara" w:hAnsi="Candara" w:cs="Arial"/>
          <w:b/>
          <w:bCs/>
          <w:sz w:val="24"/>
          <w:szCs w:val="24"/>
          <w:shd w:val="clear" w:color="auto" w:fill="FFFFFF"/>
        </w:rPr>
      </w:pPr>
      <w:r w:rsidRPr="00C57218">
        <w:rPr>
          <w:rFonts w:ascii="Candara" w:hAnsi="Candara" w:cs="Arial"/>
          <w:b/>
          <w:bCs/>
          <w:sz w:val="24"/>
          <w:szCs w:val="24"/>
          <w:shd w:val="clear" w:color="auto" w:fill="FFFFFF"/>
        </w:rPr>
        <w:t>You should make a funding application before therapy starts.</w:t>
      </w:r>
    </w:p>
    <w:p w14:paraId="4B99AFBE" w14:textId="77777777" w:rsidR="002B682E" w:rsidRPr="005035F8" w:rsidRDefault="002B682E" w:rsidP="002B682E">
      <w:pPr>
        <w:pStyle w:val="ListParagraph"/>
        <w:shd w:val="clear" w:color="auto" w:fill="FFFFFF"/>
        <w:spacing w:after="0" w:line="240" w:lineRule="auto"/>
        <w:rPr>
          <w:rFonts w:ascii="Candara" w:hAnsi="Candara" w:cs="Arial"/>
          <w:sz w:val="16"/>
          <w:szCs w:val="16"/>
          <w:shd w:val="clear" w:color="auto" w:fill="FFFFFF"/>
        </w:rPr>
      </w:pPr>
    </w:p>
    <w:p w14:paraId="61F7F1ED" w14:textId="77777777" w:rsidR="002B682E" w:rsidRPr="00C57218" w:rsidRDefault="002B682E" w:rsidP="002B682E">
      <w:pPr>
        <w:shd w:val="clear" w:color="auto" w:fill="FFFFFF"/>
        <w:spacing w:after="0" w:line="240" w:lineRule="auto"/>
        <w:rPr>
          <w:rFonts w:ascii="Candara" w:eastAsia="Times New Roman" w:hAnsi="Candara" w:cs="Segoe UI"/>
          <w:b/>
          <w:bCs/>
          <w:color w:val="009999"/>
          <w:sz w:val="32"/>
          <w:szCs w:val="32"/>
          <w:lang w:eastAsia="en-GB"/>
        </w:rPr>
      </w:pPr>
      <w:r w:rsidRPr="00C57218">
        <w:rPr>
          <w:rFonts w:ascii="Candara" w:eastAsia="Times New Roman" w:hAnsi="Candara" w:cs="Segoe UI"/>
          <w:b/>
          <w:bCs/>
          <w:color w:val="009999"/>
          <w:sz w:val="32"/>
          <w:szCs w:val="32"/>
          <w:lang w:eastAsia="en-GB"/>
        </w:rPr>
        <w:t>Local authorities and RAAs will:</w:t>
      </w:r>
    </w:p>
    <w:p w14:paraId="0008EC24" w14:textId="77777777" w:rsidR="002B682E" w:rsidRPr="00C57218" w:rsidRDefault="002B682E" w:rsidP="002B682E">
      <w:pPr>
        <w:shd w:val="clear" w:color="auto" w:fill="FFFFFF"/>
        <w:spacing w:after="0" w:line="240" w:lineRule="auto"/>
        <w:rPr>
          <w:rFonts w:ascii="Candara" w:eastAsia="Times New Roman" w:hAnsi="Candara" w:cs="Segoe UI"/>
          <w:b/>
          <w:bCs/>
          <w:color w:val="7030A0"/>
          <w:sz w:val="12"/>
          <w:szCs w:val="12"/>
          <w:lang w:eastAsia="en-GB"/>
        </w:rPr>
      </w:pPr>
    </w:p>
    <w:p w14:paraId="7157C8CA" w14:textId="77777777" w:rsidR="002B682E" w:rsidRPr="00C57218" w:rsidRDefault="002B682E" w:rsidP="00DA3992">
      <w:pPr>
        <w:numPr>
          <w:ilvl w:val="0"/>
          <w:numId w:val="31"/>
        </w:numPr>
        <w:shd w:val="clear" w:color="auto" w:fill="FFFFFF"/>
        <w:spacing w:after="0" w:line="240" w:lineRule="auto"/>
        <w:rPr>
          <w:rFonts w:ascii="Candara" w:eastAsia="Times New Roman" w:hAnsi="Candara" w:cs="Arial"/>
          <w:b/>
          <w:bCs/>
          <w:sz w:val="24"/>
          <w:szCs w:val="24"/>
          <w:lang w:eastAsia="en-GB"/>
        </w:rPr>
      </w:pPr>
      <w:r w:rsidRPr="00C57218">
        <w:rPr>
          <w:rFonts w:ascii="Candara" w:eastAsia="Times New Roman" w:hAnsi="Candara" w:cs="Arial"/>
          <w:b/>
          <w:bCs/>
          <w:sz w:val="24"/>
          <w:szCs w:val="24"/>
          <w:lang w:eastAsia="en-GB"/>
        </w:rPr>
        <w:t>assess the family and consider if therapeutic support is needed</w:t>
      </w:r>
    </w:p>
    <w:p w14:paraId="4FBED190" w14:textId="77777777" w:rsidR="002B682E" w:rsidRPr="00C57218" w:rsidRDefault="002B682E" w:rsidP="00DA3992">
      <w:pPr>
        <w:numPr>
          <w:ilvl w:val="0"/>
          <w:numId w:val="31"/>
        </w:numPr>
        <w:shd w:val="clear" w:color="auto" w:fill="FFFFFF"/>
        <w:spacing w:after="0" w:line="240" w:lineRule="auto"/>
        <w:rPr>
          <w:rFonts w:ascii="Candara" w:eastAsia="Times New Roman" w:hAnsi="Candara" w:cs="Arial"/>
          <w:b/>
          <w:bCs/>
          <w:sz w:val="24"/>
          <w:szCs w:val="24"/>
          <w:lang w:eastAsia="en-GB"/>
        </w:rPr>
      </w:pPr>
      <w:r w:rsidRPr="00C57218">
        <w:rPr>
          <w:rFonts w:ascii="Candara" w:eastAsia="Times New Roman" w:hAnsi="Candara" w:cs="Arial"/>
          <w:b/>
          <w:bCs/>
          <w:sz w:val="24"/>
          <w:szCs w:val="24"/>
          <w:lang w:eastAsia="en-GB"/>
        </w:rPr>
        <w:t>decide on the type required and if it is eligible for payments from the ASF</w:t>
      </w:r>
    </w:p>
    <w:p w14:paraId="667A633E" w14:textId="77777777" w:rsidR="002B682E" w:rsidRPr="00C57218" w:rsidRDefault="002B682E" w:rsidP="00DA3992">
      <w:pPr>
        <w:numPr>
          <w:ilvl w:val="0"/>
          <w:numId w:val="31"/>
        </w:numPr>
        <w:shd w:val="clear" w:color="auto" w:fill="FFFFFF"/>
        <w:spacing w:after="0" w:line="240" w:lineRule="auto"/>
        <w:rPr>
          <w:rFonts w:ascii="Candara" w:eastAsia="Times New Roman" w:hAnsi="Candara" w:cs="Arial"/>
          <w:b/>
          <w:bCs/>
          <w:sz w:val="24"/>
          <w:szCs w:val="24"/>
          <w:lang w:eastAsia="en-GB"/>
        </w:rPr>
      </w:pPr>
      <w:r w:rsidRPr="00C57218">
        <w:rPr>
          <w:rFonts w:ascii="Candara" w:eastAsia="Times New Roman" w:hAnsi="Candara" w:cs="Arial"/>
          <w:b/>
          <w:bCs/>
          <w:sz w:val="24"/>
          <w:szCs w:val="24"/>
          <w:lang w:eastAsia="en-GB"/>
        </w:rPr>
        <w:t>apply directly to the ASF</w:t>
      </w:r>
    </w:p>
    <w:p w14:paraId="6BFF95AF" w14:textId="112EF75F" w:rsidR="002B682E" w:rsidRDefault="002B682E" w:rsidP="00DA3992">
      <w:pPr>
        <w:numPr>
          <w:ilvl w:val="0"/>
          <w:numId w:val="31"/>
        </w:numPr>
        <w:shd w:val="clear" w:color="auto" w:fill="FFFFFF"/>
        <w:spacing w:after="0" w:line="240" w:lineRule="auto"/>
        <w:rPr>
          <w:rFonts w:ascii="Candara" w:eastAsia="Times New Roman" w:hAnsi="Candara" w:cs="Arial"/>
          <w:b/>
          <w:bCs/>
          <w:sz w:val="24"/>
          <w:szCs w:val="24"/>
          <w:lang w:eastAsia="en-GB"/>
        </w:rPr>
      </w:pPr>
      <w:r w:rsidRPr="00C57218">
        <w:rPr>
          <w:rFonts w:ascii="Candara" w:eastAsia="Times New Roman" w:hAnsi="Candara" w:cs="Arial"/>
          <w:b/>
          <w:bCs/>
          <w:sz w:val="24"/>
          <w:szCs w:val="24"/>
          <w:lang w:eastAsia="en-GB"/>
        </w:rPr>
        <w:t>purchase support from their own list of approved suppliers when the ASF </w:t>
      </w:r>
      <w:r w:rsidRPr="00DA3992">
        <w:rPr>
          <w:rFonts w:ascii="Candara" w:eastAsia="Times New Roman" w:hAnsi="Candara" w:cs="Arial"/>
          <w:b/>
          <w:bCs/>
          <w:sz w:val="24"/>
          <w:szCs w:val="24"/>
          <w:lang w:eastAsia="en-GB"/>
        </w:rPr>
        <w:t>approves funding</w:t>
      </w:r>
    </w:p>
    <w:p w14:paraId="024AC12D" w14:textId="77777777" w:rsidR="005554FC" w:rsidRDefault="005554FC" w:rsidP="005554FC">
      <w:pPr>
        <w:shd w:val="clear" w:color="auto" w:fill="FFFFFF"/>
        <w:spacing w:after="0" w:line="240" w:lineRule="auto"/>
        <w:rPr>
          <w:rFonts w:ascii="Candara" w:eastAsia="Times New Roman" w:hAnsi="Candara" w:cs="Arial"/>
          <w:b/>
          <w:bCs/>
          <w:sz w:val="24"/>
          <w:szCs w:val="24"/>
          <w:lang w:eastAsia="en-GB"/>
        </w:rPr>
      </w:pPr>
    </w:p>
    <w:p w14:paraId="16FA65A0" w14:textId="53D6780B" w:rsidR="005554FC" w:rsidRPr="005554FC" w:rsidRDefault="00AF6726" w:rsidP="005554FC">
      <w:pPr>
        <w:pStyle w:val="Heading4"/>
        <w:shd w:val="clear" w:color="auto" w:fill="FFFFFF"/>
        <w:spacing w:before="0" w:after="144" w:line="312" w:lineRule="atLeast"/>
        <w:textAlignment w:val="baseline"/>
        <w:rPr>
          <w:rFonts w:ascii="Candara" w:eastAsia="Carlito" w:hAnsi="Candara" w:cs="Carlito"/>
          <w:b/>
          <w:bCs/>
          <w:i w:val="0"/>
          <w:iCs w:val="0"/>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3702DF">
        <w:rPr>
          <w:rFonts w:ascii="Candara" w:hAnsi="Candara" w:cs="Arial"/>
          <w:b/>
          <w:bCs/>
          <w:noProof/>
        </w:rPr>
        <w:drawing>
          <wp:anchor distT="0" distB="0" distL="114300" distR="114300" simplePos="0" relativeHeight="251675648" behindDoc="1" locked="0" layoutInCell="1" allowOverlap="1" wp14:anchorId="728E9C2D" wp14:editId="1E689DAD">
            <wp:simplePos x="0" y="0"/>
            <wp:positionH relativeFrom="column">
              <wp:posOffset>-94615</wp:posOffset>
            </wp:positionH>
            <wp:positionV relativeFrom="paragraph">
              <wp:posOffset>408940</wp:posOffset>
            </wp:positionV>
            <wp:extent cx="1910080" cy="2825750"/>
            <wp:effectExtent l="190500" t="190500" r="185420" b="184150"/>
            <wp:wrapTight wrapText="bothSides">
              <wp:wrapPolygon edited="0">
                <wp:start x="431" y="-1456"/>
                <wp:lineTo x="-2154" y="-1165"/>
                <wp:lineTo x="-2154" y="21115"/>
                <wp:lineTo x="-1293" y="22134"/>
                <wp:lineTo x="431" y="22862"/>
                <wp:lineTo x="20896" y="22862"/>
                <wp:lineTo x="22620" y="22134"/>
                <wp:lineTo x="23481" y="19950"/>
                <wp:lineTo x="23481" y="1165"/>
                <wp:lineTo x="21112" y="-1019"/>
                <wp:lineTo x="20896" y="-1456"/>
                <wp:lineTo x="431" y="-1456"/>
              </wp:wrapPolygon>
            </wp:wrapTight>
            <wp:docPr id="1817483643" name="Picture 21" descr="A screenshot of a web page&#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83643" name="Picture 21" descr="A screenshot of a web page&#10;&#10;Description automatically generated">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0080" cy="2825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554FC" w:rsidRPr="005554FC">
        <w:rPr>
          <w:rFonts w:ascii="Candara" w:eastAsia="Carlito" w:hAnsi="Candara" w:cs="Carlito"/>
          <w:b/>
          <w:bCs/>
          <w:i w:val="0"/>
          <w:iCs w:val="0"/>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Education Providers e-Learning</w:t>
      </w:r>
    </w:p>
    <w:p w14:paraId="1F196E1D" w14:textId="4AD522F5" w:rsidR="005554FC" w:rsidRDefault="005554FC" w:rsidP="005554FC">
      <w:pPr>
        <w:pStyle w:val="Heading5"/>
        <w:shd w:val="clear" w:color="auto" w:fill="FFFFFF"/>
        <w:spacing w:before="0" w:line="312" w:lineRule="atLeast"/>
        <w:textAlignment w:val="baseline"/>
        <w:rPr>
          <w:rFonts w:ascii="Candara" w:eastAsia="Times New Roman" w:hAnsi="Candara" w:cs="Arial"/>
          <w:b/>
          <w:bCs/>
          <w:color w:val="auto"/>
          <w:sz w:val="24"/>
          <w:szCs w:val="24"/>
          <w:lang w:eastAsia="en-GB"/>
        </w:rPr>
      </w:pPr>
      <w:r w:rsidRPr="005554FC">
        <w:rPr>
          <w:rFonts w:ascii="Candara" w:eastAsia="Times New Roman" w:hAnsi="Candara" w:cs="Arial"/>
          <w:b/>
          <w:bCs/>
          <w:color w:val="auto"/>
          <w:sz w:val="24"/>
          <w:szCs w:val="24"/>
          <w:lang w:eastAsia="en-GB"/>
        </w:rPr>
        <w:t xml:space="preserve">The online training for education professionals on attachment:  </w:t>
      </w:r>
      <w:hyperlink r:id="rId44" w:anchor="TRAINING-P" w:history="1">
        <w:r w:rsidRPr="000807E1">
          <w:rPr>
            <w:rStyle w:val="Hyperlink"/>
            <w:rFonts w:ascii="Candara" w:eastAsia="Times New Roman" w:hAnsi="Candara" w:cs="Arial"/>
            <w:b/>
            <w:bCs/>
            <w:color w:val="009999"/>
            <w:sz w:val="24"/>
            <w:szCs w:val="24"/>
            <w:lang w:eastAsia="en-GB"/>
          </w:rPr>
          <w:t>becoming an adoption friendly school</w:t>
        </w:r>
        <w:r w:rsidR="00DB61B1" w:rsidRPr="000807E1">
          <w:rPr>
            <w:rStyle w:val="Hyperlink"/>
            <w:rFonts w:ascii="Candara" w:eastAsia="Times New Roman" w:hAnsi="Candara" w:cs="Arial"/>
            <w:b/>
            <w:bCs/>
            <w:color w:val="009999"/>
            <w:sz w:val="24"/>
            <w:szCs w:val="24"/>
            <w:lang w:eastAsia="en-GB"/>
          </w:rPr>
          <w:t xml:space="preserve"> from PAC-UK.</w:t>
        </w:r>
      </w:hyperlink>
    </w:p>
    <w:p w14:paraId="47AE7DDD" w14:textId="178EDFF1" w:rsidR="00DB61B1" w:rsidRPr="000807E1" w:rsidRDefault="00DB61B1" w:rsidP="00DB61B1">
      <w:pPr>
        <w:rPr>
          <w:sz w:val="2"/>
          <w:szCs w:val="2"/>
          <w:lang w:eastAsia="en-GB"/>
        </w:rPr>
      </w:pPr>
    </w:p>
    <w:p w14:paraId="11EEE08F" w14:textId="77777777" w:rsidR="000807E1" w:rsidRDefault="005554FC" w:rsidP="000807E1">
      <w:pPr>
        <w:pStyle w:val="NormalWeb"/>
        <w:shd w:val="clear" w:color="auto" w:fill="FFFFFF"/>
        <w:spacing w:before="0" w:beforeAutospacing="0" w:after="0" w:afterAutospacing="0"/>
        <w:textAlignment w:val="baseline"/>
        <w:rPr>
          <w:rFonts w:ascii="Candara" w:hAnsi="Candara" w:cs="Arial"/>
          <w:b/>
          <w:bCs/>
        </w:rPr>
      </w:pPr>
      <w:r w:rsidRPr="005554FC">
        <w:rPr>
          <w:rFonts w:ascii="Candara" w:hAnsi="Candara" w:cs="Arial"/>
          <w:b/>
          <w:bCs/>
        </w:rPr>
        <w:t>Whilst PAC-UK’s training is centred on the needs of previously looked after children, the e-Learning is relevant in supporting and meeting the needs of all vulnerable children – a key focus area for Ofsted. The training is relevant for everyone who works in or alongside schools</w:t>
      </w:r>
      <w:r w:rsidR="007450F9">
        <w:rPr>
          <w:rFonts w:ascii="Candara" w:hAnsi="Candara" w:cs="Arial"/>
          <w:b/>
          <w:bCs/>
        </w:rPr>
        <w:t>.</w:t>
      </w:r>
      <w:r w:rsidR="000807E1" w:rsidRPr="000807E1">
        <w:rPr>
          <w:rFonts w:ascii="Candara" w:hAnsi="Candara" w:cs="Arial"/>
          <w:b/>
          <w:bCs/>
        </w:rPr>
        <w:t xml:space="preserve"> </w:t>
      </w:r>
    </w:p>
    <w:p w14:paraId="17F7FD08" w14:textId="77777777" w:rsidR="000807E1" w:rsidRPr="000807E1" w:rsidRDefault="000807E1" w:rsidP="000807E1">
      <w:pPr>
        <w:pStyle w:val="NormalWeb"/>
        <w:shd w:val="clear" w:color="auto" w:fill="FFFFFF"/>
        <w:spacing w:before="0" w:beforeAutospacing="0" w:after="0" w:afterAutospacing="0"/>
        <w:textAlignment w:val="baseline"/>
        <w:rPr>
          <w:rFonts w:ascii="Candara" w:hAnsi="Candara" w:cs="Arial"/>
          <w:b/>
          <w:bCs/>
          <w:sz w:val="18"/>
          <w:szCs w:val="18"/>
        </w:rPr>
      </w:pPr>
    </w:p>
    <w:p w14:paraId="2DA210D9" w14:textId="5898F059" w:rsidR="005554FC" w:rsidRDefault="000807E1" w:rsidP="000807E1">
      <w:pPr>
        <w:pStyle w:val="NormalWeb"/>
        <w:shd w:val="clear" w:color="auto" w:fill="FFFFFF"/>
        <w:spacing w:before="0" w:beforeAutospacing="0" w:after="0" w:afterAutospacing="0"/>
        <w:textAlignment w:val="baseline"/>
        <w:rPr>
          <w:rFonts w:ascii="Candara" w:hAnsi="Candara" w:cs="Arial"/>
          <w:b/>
          <w:bCs/>
        </w:rPr>
      </w:pPr>
      <w:r w:rsidRPr="007450F9">
        <w:rPr>
          <w:rFonts w:ascii="Candara" w:hAnsi="Candara" w:cs="Arial"/>
          <w:b/>
          <w:bCs/>
        </w:rPr>
        <w:t xml:space="preserve">Prices start at £35 plus VAT per licence with discounts available for purchases of over 10 group licences. Once payment is made you will receive instant access to e-Learning content. </w:t>
      </w:r>
    </w:p>
    <w:p w14:paraId="6334448A" w14:textId="77777777" w:rsidR="000807E1" w:rsidRPr="000807E1" w:rsidRDefault="000807E1" w:rsidP="000807E1">
      <w:pPr>
        <w:pStyle w:val="NormalWeb"/>
        <w:shd w:val="clear" w:color="auto" w:fill="FFFFFF"/>
        <w:spacing w:before="0" w:beforeAutospacing="0" w:after="0" w:afterAutospacing="0"/>
        <w:textAlignment w:val="baseline"/>
        <w:rPr>
          <w:rFonts w:ascii="Candara" w:hAnsi="Candara" w:cs="Arial"/>
          <w:b/>
          <w:bCs/>
          <w:sz w:val="16"/>
          <w:szCs w:val="16"/>
        </w:rPr>
      </w:pPr>
    </w:p>
    <w:p w14:paraId="7BF08AE9" w14:textId="77777777" w:rsidR="001A406F" w:rsidRDefault="005554FC" w:rsidP="005554FC">
      <w:pPr>
        <w:pStyle w:val="NormalWeb"/>
        <w:shd w:val="clear" w:color="auto" w:fill="FFFFFF"/>
        <w:spacing w:before="0" w:beforeAutospacing="0" w:after="0" w:afterAutospacing="0"/>
        <w:textAlignment w:val="baseline"/>
        <w:rPr>
          <w:rFonts w:ascii="Candara" w:hAnsi="Candara" w:cs="Arial"/>
          <w:b/>
          <w:bCs/>
        </w:rPr>
      </w:pPr>
      <w:r w:rsidRPr="005554FC">
        <w:rPr>
          <w:rFonts w:ascii="Candara" w:hAnsi="Candara" w:cs="Arial"/>
          <w:b/>
          <w:bCs/>
        </w:rPr>
        <w:t xml:space="preserve">Developed with funding from the Department for Education, the e-Learning has three modules: </w:t>
      </w:r>
    </w:p>
    <w:p w14:paraId="5D28A35F" w14:textId="77777777" w:rsidR="00AF6726" w:rsidRDefault="00AF6726" w:rsidP="005554FC">
      <w:pPr>
        <w:pStyle w:val="NormalWeb"/>
        <w:shd w:val="clear" w:color="auto" w:fill="FFFFFF"/>
        <w:spacing w:before="0" w:beforeAutospacing="0" w:after="0" w:afterAutospacing="0"/>
        <w:textAlignment w:val="baseline"/>
        <w:rPr>
          <w:rFonts w:ascii="Candara" w:hAnsi="Candara" w:cs="Arial"/>
          <w:b/>
          <w:bCs/>
        </w:rPr>
      </w:pPr>
    </w:p>
    <w:p w14:paraId="73211D3C" w14:textId="77777777" w:rsidR="001A406F" w:rsidRPr="007450F9" w:rsidRDefault="001A406F" w:rsidP="005554FC">
      <w:pPr>
        <w:pStyle w:val="NormalWeb"/>
        <w:shd w:val="clear" w:color="auto" w:fill="FFFFFF"/>
        <w:spacing w:before="0" w:beforeAutospacing="0" w:after="0" w:afterAutospacing="0"/>
        <w:textAlignment w:val="baseline"/>
        <w:rPr>
          <w:rFonts w:ascii="Candara" w:hAnsi="Candara" w:cs="Arial"/>
          <w:b/>
          <w:bCs/>
          <w:sz w:val="4"/>
          <w:szCs w:val="4"/>
        </w:rPr>
      </w:pPr>
    </w:p>
    <w:p w14:paraId="2F9A0329" w14:textId="779CB82E" w:rsidR="001A406F" w:rsidRDefault="005554FC" w:rsidP="001A406F">
      <w:pPr>
        <w:pStyle w:val="NormalWeb"/>
        <w:numPr>
          <w:ilvl w:val="0"/>
          <w:numId w:val="34"/>
        </w:numPr>
        <w:shd w:val="clear" w:color="auto" w:fill="FFFFFF"/>
        <w:spacing w:before="0" w:beforeAutospacing="0" w:after="0" w:afterAutospacing="0"/>
        <w:textAlignment w:val="baseline"/>
        <w:rPr>
          <w:rFonts w:ascii="Candara" w:hAnsi="Candara" w:cs="Arial"/>
          <w:b/>
          <w:bCs/>
        </w:rPr>
      </w:pPr>
      <w:r w:rsidRPr="001A406F">
        <w:rPr>
          <w:rFonts w:ascii="Candara" w:hAnsi="Candara" w:cs="Arial"/>
          <w:b/>
          <w:bCs/>
          <w:color w:val="009999"/>
          <w:sz w:val="32"/>
          <w:szCs w:val="32"/>
        </w:rPr>
        <w:t>Module 1 - </w:t>
      </w:r>
      <w:r w:rsidRPr="005554FC">
        <w:rPr>
          <w:rFonts w:ascii="Candara" w:hAnsi="Candara" w:cs="Arial"/>
          <w:b/>
          <w:bCs/>
          <w:i/>
          <w:iCs/>
        </w:rPr>
        <w:t>Understanding attachment and trauma</w:t>
      </w:r>
      <w:r w:rsidRPr="005554FC">
        <w:rPr>
          <w:rFonts w:ascii="Candara" w:hAnsi="Candara" w:cs="Arial"/>
          <w:b/>
          <w:bCs/>
        </w:rPr>
        <w:t xml:space="preserve">; </w:t>
      </w:r>
    </w:p>
    <w:p w14:paraId="11B05873" w14:textId="77777777" w:rsidR="001A406F" w:rsidRDefault="005554FC" w:rsidP="001A406F">
      <w:pPr>
        <w:pStyle w:val="NormalWeb"/>
        <w:numPr>
          <w:ilvl w:val="0"/>
          <w:numId w:val="34"/>
        </w:numPr>
        <w:shd w:val="clear" w:color="auto" w:fill="FFFFFF"/>
        <w:spacing w:before="0" w:beforeAutospacing="0" w:after="0" w:afterAutospacing="0"/>
        <w:textAlignment w:val="baseline"/>
        <w:rPr>
          <w:rFonts w:ascii="Candara" w:hAnsi="Candara" w:cs="Arial"/>
          <w:b/>
          <w:bCs/>
        </w:rPr>
      </w:pPr>
      <w:r w:rsidRPr="001A406F">
        <w:rPr>
          <w:rFonts w:ascii="Candara" w:hAnsi="Candara" w:cs="Arial"/>
          <w:b/>
          <w:bCs/>
          <w:color w:val="009999"/>
          <w:sz w:val="32"/>
          <w:szCs w:val="32"/>
        </w:rPr>
        <w:t>Module 2 -</w:t>
      </w:r>
      <w:r w:rsidRPr="005554FC">
        <w:rPr>
          <w:rFonts w:ascii="Candara" w:hAnsi="Candara" w:cs="Arial"/>
          <w:b/>
          <w:bCs/>
        </w:rPr>
        <w:t> </w:t>
      </w:r>
      <w:r w:rsidRPr="005554FC">
        <w:rPr>
          <w:rFonts w:ascii="Candara" w:hAnsi="Candara" w:cs="Arial"/>
          <w:b/>
          <w:bCs/>
          <w:i/>
          <w:iCs/>
        </w:rPr>
        <w:t>Creating adoption friendly classrooms and schools</w:t>
      </w:r>
      <w:r w:rsidRPr="005554FC">
        <w:rPr>
          <w:rFonts w:ascii="Candara" w:hAnsi="Candara" w:cs="Arial"/>
          <w:b/>
          <w:bCs/>
        </w:rPr>
        <w:t xml:space="preserve">; </w:t>
      </w:r>
    </w:p>
    <w:p w14:paraId="3D6D2528" w14:textId="427806F9" w:rsidR="005554FC" w:rsidRDefault="005554FC" w:rsidP="001A406F">
      <w:pPr>
        <w:pStyle w:val="NormalWeb"/>
        <w:numPr>
          <w:ilvl w:val="0"/>
          <w:numId w:val="34"/>
        </w:numPr>
        <w:shd w:val="clear" w:color="auto" w:fill="FFFFFF"/>
        <w:spacing w:before="0" w:beforeAutospacing="0" w:after="0" w:afterAutospacing="0"/>
        <w:textAlignment w:val="baseline"/>
        <w:rPr>
          <w:rFonts w:ascii="Candara" w:hAnsi="Candara" w:cs="Arial"/>
          <w:b/>
          <w:bCs/>
        </w:rPr>
      </w:pPr>
      <w:r w:rsidRPr="001A406F">
        <w:rPr>
          <w:rFonts w:ascii="Candara" w:hAnsi="Candara" w:cs="Arial"/>
          <w:b/>
          <w:bCs/>
          <w:color w:val="009999"/>
          <w:sz w:val="32"/>
          <w:szCs w:val="32"/>
        </w:rPr>
        <w:t>Module 3 -</w:t>
      </w:r>
      <w:r w:rsidRPr="005554FC">
        <w:rPr>
          <w:rFonts w:ascii="Candara" w:hAnsi="Candara" w:cs="Arial"/>
          <w:b/>
          <w:bCs/>
        </w:rPr>
        <w:t> </w:t>
      </w:r>
      <w:r w:rsidRPr="005554FC">
        <w:rPr>
          <w:rFonts w:ascii="Candara" w:hAnsi="Candara" w:cs="Arial"/>
          <w:b/>
          <w:bCs/>
          <w:i/>
          <w:iCs/>
        </w:rPr>
        <w:t>Becoming an adoption friendly school</w:t>
      </w:r>
      <w:r w:rsidRPr="005554FC">
        <w:rPr>
          <w:rFonts w:ascii="Candara" w:hAnsi="Candara" w:cs="Arial"/>
          <w:b/>
          <w:bCs/>
        </w:rPr>
        <w:t>.</w:t>
      </w:r>
    </w:p>
    <w:p w14:paraId="23BAD054" w14:textId="77777777" w:rsidR="001A406F" w:rsidRPr="007450F9" w:rsidRDefault="001A406F" w:rsidP="005554FC">
      <w:pPr>
        <w:pStyle w:val="NormalWeb"/>
        <w:shd w:val="clear" w:color="auto" w:fill="FFFFFF"/>
        <w:spacing w:before="0" w:beforeAutospacing="0" w:after="0" w:afterAutospacing="0"/>
        <w:textAlignment w:val="baseline"/>
        <w:rPr>
          <w:rFonts w:ascii="Candara" w:hAnsi="Candara" w:cs="Arial"/>
          <w:b/>
          <w:bCs/>
          <w:sz w:val="10"/>
          <w:szCs w:val="10"/>
        </w:rPr>
      </w:pPr>
    </w:p>
    <w:p w14:paraId="642B051F" w14:textId="31A9BDEE" w:rsidR="005554FC" w:rsidRDefault="001A406F" w:rsidP="00594DC3">
      <w:pPr>
        <w:pStyle w:val="NormalWeb"/>
        <w:shd w:val="clear" w:color="auto" w:fill="FFFFFF"/>
        <w:spacing w:before="0" w:beforeAutospacing="0" w:after="0" w:afterAutospacing="0"/>
        <w:textAlignment w:val="baseline"/>
        <w:rPr>
          <w:rFonts w:ascii="Candara" w:hAnsi="Candara" w:cs="Arial"/>
          <w:b/>
          <w:bCs/>
          <w:color w:val="009999"/>
        </w:rPr>
      </w:pPr>
      <w:r>
        <w:rPr>
          <w:rFonts w:ascii="Candara" w:hAnsi="Candara" w:cs="Arial"/>
          <w:b/>
          <w:bCs/>
        </w:rPr>
        <w:t>The</w:t>
      </w:r>
      <w:r w:rsidR="005554FC" w:rsidRPr="005554FC">
        <w:rPr>
          <w:rFonts w:ascii="Candara" w:hAnsi="Candara" w:cs="Arial"/>
          <w:b/>
          <w:bCs/>
        </w:rPr>
        <w:t xml:space="preserve"> videos and specialist trainers will guide you through each module, culminating in quizzes to consolidate your learning. Upon successful completion of the final quiz</w:t>
      </w:r>
      <w:r w:rsidR="00594DC3">
        <w:rPr>
          <w:rFonts w:ascii="Candara" w:hAnsi="Candara" w:cs="Arial"/>
          <w:b/>
          <w:bCs/>
        </w:rPr>
        <w:t xml:space="preserve">. </w:t>
      </w:r>
      <w:r w:rsidR="007450F9" w:rsidRPr="007450F9">
        <w:rPr>
          <w:rFonts w:ascii="Candara" w:hAnsi="Candara" w:cs="Arial"/>
          <w:b/>
          <w:bCs/>
        </w:rPr>
        <w:t xml:space="preserve">For more information please visit our website or contact us </w:t>
      </w:r>
      <w:r w:rsidR="007450F9" w:rsidRPr="007450F9">
        <w:rPr>
          <w:rFonts w:ascii="Candara" w:hAnsi="Candara" w:cs="Arial"/>
          <w:b/>
          <w:bCs/>
          <w:color w:val="000000" w:themeColor="text1"/>
        </w:rPr>
        <w:t xml:space="preserve">via phone </w:t>
      </w:r>
      <w:r w:rsidR="007450F9" w:rsidRPr="007450F9">
        <w:rPr>
          <w:rFonts w:ascii="Candara" w:hAnsi="Candara" w:cs="Arial"/>
          <w:b/>
          <w:bCs/>
          <w:color w:val="009999"/>
        </w:rPr>
        <w:t>0113 264 6837</w:t>
      </w:r>
      <w:r w:rsidR="007450F9" w:rsidRPr="007450F9">
        <w:rPr>
          <w:rFonts w:ascii="Candara" w:hAnsi="Candara" w:cs="Arial"/>
          <w:b/>
          <w:bCs/>
        </w:rPr>
        <w:t xml:space="preserve">, email </w:t>
      </w:r>
      <w:r w:rsidR="007450F9" w:rsidRPr="007450F9">
        <w:rPr>
          <w:rFonts w:ascii="Candara" w:hAnsi="Candara" w:cs="Arial"/>
          <w:b/>
          <w:bCs/>
          <w:color w:val="009999"/>
        </w:rPr>
        <w:t xml:space="preserve">education@pac-uk.org </w:t>
      </w:r>
      <w:r w:rsidR="007450F9" w:rsidRPr="007450F9">
        <w:rPr>
          <w:rFonts w:ascii="Candara" w:hAnsi="Candara" w:cs="Arial"/>
          <w:b/>
          <w:bCs/>
        </w:rPr>
        <w:t xml:space="preserve">or visit </w:t>
      </w:r>
      <w:hyperlink r:id="rId45" w:history="1">
        <w:r w:rsidR="00A0450C" w:rsidRPr="004D6B0F">
          <w:rPr>
            <w:rStyle w:val="Hyperlink"/>
            <w:rFonts w:ascii="Candara" w:hAnsi="Candara" w:cs="Arial"/>
            <w:b/>
            <w:bCs/>
          </w:rPr>
          <w:t>www.pac-uk.org/education</w:t>
        </w:r>
      </w:hyperlink>
    </w:p>
    <w:p w14:paraId="2BBDA11D" w14:textId="77777777" w:rsidR="00A0450C" w:rsidRPr="00DA3992" w:rsidRDefault="00A0450C" w:rsidP="00594DC3">
      <w:pPr>
        <w:pStyle w:val="NormalWeb"/>
        <w:shd w:val="clear" w:color="auto" w:fill="FFFFFF"/>
        <w:spacing w:before="0" w:beforeAutospacing="0" w:after="0" w:afterAutospacing="0"/>
        <w:textAlignment w:val="baseline"/>
        <w:rPr>
          <w:rFonts w:ascii="Candara" w:hAnsi="Candara" w:cs="Arial"/>
          <w:b/>
          <w:bCs/>
        </w:rPr>
      </w:pPr>
    </w:p>
    <w:p w14:paraId="2223FC2D" w14:textId="451BFF4B" w:rsidR="00781D38" w:rsidRPr="00A96DA5" w:rsidRDefault="00781D38" w:rsidP="00781D38">
      <w:pPr>
        <w:ind w:left="284"/>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A96DA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Key Questions for Primary Schools </w:t>
      </w:r>
    </w:p>
    <w:p w14:paraId="7F3B055A" w14:textId="5A606280" w:rsidR="00DA7E0B" w:rsidRDefault="00781D38" w:rsidP="00887B98">
      <w:pPr>
        <w:rPr>
          <w:rFonts w:ascii="Candara" w:eastAsia="Carlito" w:hAnsi="Candara" w:cs="Carlito"/>
          <w:b/>
          <w:bCs/>
          <w:color w:val="000000" w:themeColor="text1"/>
          <w:szCs w:val="24"/>
          <w:lang w:val="en-US"/>
        </w:rPr>
      </w:pPr>
      <w:r w:rsidRPr="00781D38">
        <w:rPr>
          <w:rFonts w:ascii="Candara" w:eastAsia="Carlito" w:hAnsi="Candara" w:cs="Carlito"/>
          <w:b/>
          <w:bCs/>
          <w:color w:val="000000" w:themeColor="text1"/>
          <w:szCs w:val="24"/>
          <w:lang w:val="en-US"/>
        </w:rPr>
        <w:t xml:space="preserve">Parents often tell us that they don’t know what to look for when choosing a school. In consultations with experienced adoptive parents, we've identified some key questions for parents and schools to consider. Not all will be relevant for every child. It's unlikely that any school will be doing all of these; look for flexible schools who are willing to listen and are proactive about developing support to meet each child's needs. </w:t>
      </w:r>
    </w:p>
    <w:p w14:paraId="1CD0B6C9" w14:textId="0C3F99AC" w:rsidR="00C67A60" w:rsidRPr="00C67A60" w:rsidRDefault="00781D38" w:rsidP="00887B98">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Have staff received training on attachment</w:t>
      </w:r>
      <w:r w:rsidR="00594DC3">
        <w:rPr>
          <w:rFonts w:ascii="Candara" w:eastAsia="Carlito" w:hAnsi="Candara" w:cs="Carlito"/>
          <w:b/>
          <w:bCs/>
          <w:color w:val="009999"/>
          <w:sz w:val="28"/>
          <w:szCs w:val="26"/>
          <w:lang w:val="en-US"/>
        </w:rPr>
        <w:t>,</w:t>
      </w:r>
      <w:r w:rsidRPr="00887B98">
        <w:rPr>
          <w:rFonts w:ascii="Candara" w:eastAsia="Carlito" w:hAnsi="Candara" w:cs="Carlito"/>
          <w:b/>
          <w:bCs/>
          <w:color w:val="009999"/>
          <w:sz w:val="28"/>
          <w:szCs w:val="26"/>
          <w:lang w:val="en-US"/>
        </w:rPr>
        <w:t xml:space="preserve"> the impact of early trauma and loss? </w:t>
      </w:r>
    </w:p>
    <w:p w14:paraId="02F69A32" w14:textId="474F13FF" w:rsidR="00BB4751" w:rsidRDefault="00781D38" w:rsidP="00BB4751">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Who was involved in the training? E.g. Did senior leadership attend? </w:t>
      </w:r>
      <w:proofErr w:type="spellStart"/>
      <w:r w:rsidRPr="00887B98">
        <w:rPr>
          <w:rFonts w:ascii="Candara" w:eastAsia="Carlito" w:hAnsi="Candara" w:cs="Carlito"/>
          <w:b/>
          <w:bCs/>
          <w:color w:val="000000" w:themeColor="text1"/>
          <w:szCs w:val="24"/>
          <w:lang w:val="en-US"/>
        </w:rPr>
        <w:t>Were</w:t>
      </w:r>
      <w:proofErr w:type="spellEnd"/>
      <w:r w:rsidRPr="00887B98">
        <w:rPr>
          <w:rFonts w:ascii="Candara" w:eastAsia="Carlito" w:hAnsi="Candara" w:cs="Carlito"/>
          <w:b/>
          <w:bCs/>
          <w:color w:val="000000" w:themeColor="text1"/>
          <w:szCs w:val="24"/>
          <w:lang w:val="en-US"/>
        </w:rPr>
        <w:t xml:space="preserve"> Teaching Assistants included? Was it cascaded to playground supervisors? What has been the impact </w:t>
      </w:r>
      <w:r w:rsidR="00594DC3">
        <w:rPr>
          <w:rFonts w:ascii="Candara" w:eastAsia="Carlito" w:hAnsi="Candara" w:cs="Carlito"/>
          <w:b/>
          <w:bCs/>
          <w:color w:val="000000" w:themeColor="text1"/>
          <w:szCs w:val="24"/>
          <w:lang w:val="en-US"/>
        </w:rPr>
        <w:t>in</w:t>
      </w:r>
      <w:r w:rsidRPr="00887B98">
        <w:rPr>
          <w:rFonts w:ascii="Candara" w:eastAsia="Carlito" w:hAnsi="Candara" w:cs="Carlito"/>
          <w:b/>
          <w:bCs/>
          <w:color w:val="000000" w:themeColor="text1"/>
          <w:szCs w:val="24"/>
          <w:lang w:val="en-US"/>
        </w:rPr>
        <w:t xml:space="preserve"> school? </w:t>
      </w:r>
    </w:p>
    <w:p w14:paraId="3EA483AC" w14:textId="77777777" w:rsidR="00BB4751" w:rsidRPr="00BB4751" w:rsidRDefault="00BB4751" w:rsidP="00BB4751">
      <w:pPr>
        <w:pStyle w:val="ListParagraph"/>
        <w:ind w:left="644"/>
        <w:rPr>
          <w:rFonts w:ascii="Candara" w:eastAsia="Carlito" w:hAnsi="Candara" w:cs="Carlito"/>
          <w:b/>
          <w:bCs/>
          <w:color w:val="000000" w:themeColor="text1"/>
          <w:szCs w:val="24"/>
          <w:lang w:val="en-US"/>
        </w:rPr>
      </w:pPr>
    </w:p>
    <w:p w14:paraId="4B5C95F8" w14:textId="77777777" w:rsidR="00F30645" w:rsidRPr="00887B98" w:rsidRDefault="00781D38" w:rsidP="00887B98">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How does the school provide consistent key relationships for children with attachment needs?</w:t>
      </w:r>
      <w:r w:rsidRPr="00887B98">
        <w:rPr>
          <w:rFonts w:ascii="Candara" w:eastAsia="Carlito" w:hAnsi="Candara" w:cs="Carlito"/>
          <w:b/>
          <w:bCs/>
          <w:color w:val="000000" w:themeColor="text1"/>
          <w:szCs w:val="24"/>
          <w:lang w:val="en-US"/>
        </w:rPr>
        <w:t xml:space="preserve"> </w:t>
      </w:r>
    </w:p>
    <w:p w14:paraId="2F2911EE" w14:textId="4A1EA82C" w:rsidR="00F30645" w:rsidRDefault="003754AE" w:rsidP="00C67A60">
      <w:pPr>
        <w:pStyle w:val="ListParagraph"/>
        <w:ind w:left="644"/>
        <w:rPr>
          <w:rFonts w:ascii="Candara" w:eastAsia="Carlito" w:hAnsi="Candara" w:cs="Carlito"/>
          <w:b/>
          <w:bCs/>
          <w:color w:val="000000" w:themeColor="text1"/>
          <w:szCs w:val="24"/>
          <w:lang w:val="en-US"/>
        </w:rPr>
      </w:pPr>
      <w:r w:rsidRPr="003754AE">
        <w:rPr>
          <w:rFonts w:ascii="Candara" w:eastAsia="Carlito" w:hAnsi="Candara" w:cs="Carlito"/>
          <w:b/>
          <w:bCs/>
          <w:color w:val="FF0000"/>
          <w:szCs w:val="24"/>
          <w:lang w:val="en-US"/>
        </w:rPr>
        <w:t xml:space="preserve">Primary: </w:t>
      </w:r>
      <w:r w:rsidR="00781D38" w:rsidRPr="00887B98">
        <w:rPr>
          <w:rFonts w:ascii="Candara" w:eastAsia="Carlito" w:hAnsi="Candara" w:cs="Carlito"/>
          <w:b/>
          <w:bCs/>
          <w:color w:val="000000" w:themeColor="text1"/>
          <w:szCs w:val="24"/>
          <w:lang w:val="en-US"/>
        </w:rPr>
        <w:t xml:space="preserve">E.g. named members of staff as key workers for children, with quality 1:1 time scheduled into the child's day or week, with particular attention to the times when the child is most vulnerable? Staff who are aware of how to let the child know that they are held in mind? Ways to help children stay connected e.g. a postcard in the holidays? </w:t>
      </w:r>
    </w:p>
    <w:p w14:paraId="07FB175C" w14:textId="4CC486FC" w:rsidR="00024F98" w:rsidRDefault="003754AE" w:rsidP="00C67A60">
      <w:pPr>
        <w:pStyle w:val="ListParagraph"/>
        <w:ind w:left="644"/>
        <w:rPr>
          <w:rFonts w:ascii="Candara" w:eastAsia="Carlito" w:hAnsi="Candara" w:cs="Carlito"/>
          <w:b/>
          <w:bCs/>
          <w:color w:val="000000" w:themeColor="text1"/>
          <w:szCs w:val="24"/>
          <w:lang w:val="en-US"/>
        </w:rPr>
      </w:pPr>
      <w:r w:rsidRPr="003754AE">
        <w:rPr>
          <w:rFonts w:ascii="Candara" w:eastAsia="Carlito" w:hAnsi="Candara" w:cs="Carlito"/>
          <w:b/>
          <w:bCs/>
          <w:color w:val="FF0000"/>
          <w:szCs w:val="24"/>
          <w:lang w:val="en-US"/>
        </w:rPr>
        <w:t xml:space="preserve">Secondary: </w:t>
      </w:r>
      <w:r w:rsidR="00024F98" w:rsidRPr="003754AE">
        <w:rPr>
          <w:rFonts w:ascii="Candara" w:eastAsia="Carlito" w:hAnsi="Candara" w:cs="Carlito"/>
          <w:b/>
          <w:bCs/>
          <w:color w:val="000000" w:themeColor="text1"/>
          <w:szCs w:val="24"/>
          <w:lang w:val="en-US"/>
        </w:rPr>
        <w:t xml:space="preserve">Vertical from tutors; nurture time/group; non-teaching pastoral staff available throughout day; learning mentors; for children who receive 1:1 support, is support </w:t>
      </w:r>
      <w:proofErr w:type="spellStart"/>
      <w:r w:rsidR="00024F98" w:rsidRPr="003754AE">
        <w:rPr>
          <w:rFonts w:ascii="Candara" w:eastAsia="Carlito" w:hAnsi="Candara" w:cs="Carlito"/>
          <w:b/>
          <w:bCs/>
          <w:color w:val="000000" w:themeColor="text1"/>
          <w:szCs w:val="24"/>
          <w:lang w:val="en-US"/>
        </w:rPr>
        <w:t>organised</w:t>
      </w:r>
      <w:proofErr w:type="spellEnd"/>
      <w:r w:rsidR="00024F98" w:rsidRPr="003754AE">
        <w:rPr>
          <w:rFonts w:ascii="Candara" w:eastAsia="Carlito" w:hAnsi="Candara" w:cs="Carlito"/>
          <w:b/>
          <w:bCs/>
          <w:color w:val="000000" w:themeColor="text1"/>
          <w:szCs w:val="24"/>
          <w:lang w:val="en-US"/>
        </w:rPr>
        <w:t xml:space="preserve"> by child (i.e. 1 consistent TA) or by subject (i.e. up to 10 TAs)?</w:t>
      </w:r>
    </w:p>
    <w:p w14:paraId="13A6A9A1" w14:textId="77777777" w:rsidR="00BB4751" w:rsidRPr="00887B98" w:rsidRDefault="00BB4751" w:rsidP="00C67A60">
      <w:pPr>
        <w:pStyle w:val="ListParagraph"/>
        <w:ind w:left="644"/>
        <w:rPr>
          <w:rFonts w:ascii="Candara" w:eastAsia="Carlito" w:hAnsi="Candara" w:cs="Carlito"/>
          <w:b/>
          <w:bCs/>
          <w:color w:val="000000" w:themeColor="text1"/>
          <w:szCs w:val="24"/>
          <w:lang w:val="en-US"/>
        </w:rPr>
      </w:pPr>
    </w:p>
    <w:p w14:paraId="1C5CBC96" w14:textId="2CBB794C" w:rsidR="00F30645" w:rsidRPr="00887B98" w:rsidRDefault="00781D38" w:rsidP="00887B98">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Where is the safe base for children when they need to calm down or regulate?</w:t>
      </w:r>
      <w:r w:rsidRPr="00887B98">
        <w:rPr>
          <w:rFonts w:ascii="Candara" w:eastAsia="Carlito" w:hAnsi="Candara" w:cs="Carlito"/>
          <w:b/>
          <w:bCs/>
          <w:color w:val="000000" w:themeColor="text1"/>
          <w:szCs w:val="24"/>
          <w:lang w:val="en-US"/>
        </w:rPr>
        <w:t xml:space="preserve"> </w:t>
      </w:r>
    </w:p>
    <w:p w14:paraId="277AD850" w14:textId="3368ECF1" w:rsidR="0048728F" w:rsidRDefault="00084B1D" w:rsidP="00C67A60">
      <w:pPr>
        <w:pStyle w:val="ListParagraph"/>
        <w:ind w:left="644"/>
        <w:rPr>
          <w:rFonts w:ascii="Candara" w:eastAsia="Carlito" w:hAnsi="Candara" w:cs="Carlito"/>
          <w:b/>
          <w:bCs/>
          <w:color w:val="000000" w:themeColor="text1"/>
          <w:szCs w:val="24"/>
          <w:lang w:val="en-US"/>
        </w:rPr>
      </w:pPr>
      <w:r w:rsidRPr="00084B1D">
        <w:rPr>
          <w:rFonts w:ascii="Candara" w:eastAsia="Carlito" w:hAnsi="Candara" w:cs="Carlito"/>
          <w:b/>
          <w:bCs/>
          <w:color w:val="FF0000"/>
          <w:szCs w:val="24"/>
          <w:lang w:val="en-US"/>
        </w:rPr>
        <w:t xml:space="preserve">Primary: </w:t>
      </w:r>
      <w:r w:rsidR="00781D38" w:rsidRPr="00887B98">
        <w:rPr>
          <w:rFonts w:ascii="Candara" w:eastAsia="Carlito" w:hAnsi="Candara" w:cs="Carlito"/>
          <w:b/>
          <w:bCs/>
          <w:color w:val="000000" w:themeColor="text1"/>
          <w:szCs w:val="24"/>
          <w:lang w:val="en-US"/>
        </w:rPr>
        <w:t xml:space="preserve">Is there a nurture group, and how do they </w:t>
      </w:r>
      <w:proofErr w:type="spellStart"/>
      <w:r w:rsidR="00781D38" w:rsidRPr="00887B98">
        <w:rPr>
          <w:rFonts w:ascii="Candara" w:eastAsia="Carlito" w:hAnsi="Candara" w:cs="Carlito"/>
          <w:b/>
          <w:bCs/>
          <w:color w:val="000000" w:themeColor="text1"/>
          <w:szCs w:val="24"/>
          <w:lang w:val="en-US"/>
        </w:rPr>
        <w:t>prioritise</w:t>
      </w:r>
      <w:proofErr w:type="spellEnd"/>
      <w:r w:rsidR="00781D38" w:rsidRPr="00887B98">
        <w:rPr>
          <w:rFonts w:ascii="Candara" w:eastAsia="Carlito" w:hAnsi="Candara" w:cs="Carlito"/>
          <w:b/>
          <w:bCs/>
          <w:color w:val="000000" w:themeColor="text1"/>
          <w:szCs w:val="24"/>
          <w:lang w:val="en-US"/>
        </w:rPr>
        <w:t xml:space="preserve"> children to be part of this? Is it used as a planned daily intervention? Is there a nurture space or calming zone which children can access as and when needed with a key member of staff? </w:t>
      </w:r>
    </w:p>
    <w:p w14:paraId="4CFCE22D" w14:textId="4ACB1F65" w:rsidR="00084B1D" w:rsidRDefault="00084B1D" w:rsidP="00C67A60">
      <w:pPr>
        <w:pStyle w:val="ListParagraph"/>
        <w:ind w:left="644"/>
        <w:rPr>
          <w:rFonts w:ascii="Candara" w:eastAsia="Carlito" w:hAnsi="Candara" w:cs="Carlito"/>
          <w:b/>
          <w:bCs/>
          <w:color w:val="000000" w:themeColor="text1"/>
          <w:szCs w:val="24"/>
          <w:lang w:val="en-US"/>
        </w:rPr>
      </w:pPr>
      <w:r w:rsidRPr="00084B1D">
        <w:rPr>
          <w:rFonts w:ascii="Candara" w:eastAsia="Carlito" w:hAnsi="Candara" w:cs="Carlito"/>
          <w:b/>
          <w:bCs/>
          <w:color w:val="FF0000"/>
          <w:szCs w:val="24"/>
          <w:lang w:val="en-US"/>
        </w:rPr>
        <w:t xml:space="preserve">Secondary: </w:t>
      </w:r>
      <w:r w:rsidRPr="00084B1D">
        <w:rPr>
          <w:rFonts w:ascii="Candara" w:eastAsia="Carlito" w:hAnsi="Candara" w:cs="Carlito"/>
          <w:b/>
          <w:bCs/>
          <w:color w:val="000000" w:themeColor="text1"/>
          <w:szCs w:val="24"/>
          <w:lang w:val="en-US"/>
        </w:rPr>
        <w:t>How does this work? Drop-in basis? Does the child need specific permission to attend? How is it staffed?</w:t>
      </w:r>
    </w:p>
    <w:p w14:paraId="02192427" w14:textId="77777777" w:rsidR="00BB4751" w:rsidRPr="00887B98" w:rsidRDefault="00BB4751" w:rsidP="00C67A60">
      <w:pPr>
        <w:pStyle w:val="ListParagraph"/>
        <w:ind w:left="644"/>
        <w:rPr>
          <w:rFonts w:ascii="Candara" w:eastAsia="Carlito" w:hAnsi="Candara" w:cs="Carlito"/>
          <w:b/>
          <w:bCs/>
          <w:color w:val="000000" w:themeColor="text1"/>
          <w:szCs w:val="24"/>
          <w:lang w:val="en-US"/>
        </w:rPr>
      </w:pPr>
    </w:p>
    <w:p w14:paraId="74C59801" w14:textId="4783D478" w:rsidR="00F30645" w:rsidRPr="00887B98" w:rsidRDefault="00781D38" w:rsidP="00887B98">
      <w:pPr>
        <w:pStyle w:val="ListParagraph"/>
        <w:numPr>
          <w:ilvl w:val="0"/>
          <w:numId w:val="17"/>
        </w:numPr>
        <w:rPr>
          <w:rFonts w:ascii="Candara" w:eastAsia="Carlito" w:hAnsi="Candara" w:cs="Carlito"/>
          <w:b/>
          <w:bCs/>
          <w:color w:val="009999"/>
          <w:sz w:val="28"/>
          <w:szCs w:val="26"/>
          <w:lang w:val="en-US"/>
        </w:rPr>
      </w:pPr>
      <w:r w:rsidRPr="00887B98">
        <w:rPr>
          <w:rFonts w:ascii="Candara" w:eastAsia="Carlito" w:hAnsi="Candara" w:cs="Carlito"/>
          <w:b/>
          <w:bCs/>
          <w:color w:val="009999"/>
          <w:sz w:val="28"/>
          <w:szCs w:val="26"/>
          <w:lang w:val="en-US"/>
        </w:rPr>
        <w:t xml:space="preserve">What is the </w:t>
      </w:r>
      <w:proofErr w:type="spellStart"/>
      <w:r w:rsidRPr="00887B98">
        <w:rPr>
          <w:rFonts w:ascii="Candara" w:eastAsia="Carlito" w:hAnsi="Candara" w:cs="Carlito"/>
          <w:b/>
          <w:bCs/>
          <w:color w:val="009999"/>
          <w:sz w:val="28"/>
          <w:szCs w:val="26"/>
          <w:lang w:val="en-US"/>
        </w:rPr>
        <w:t>behaviour</w:t>
      </w:r>
      <w:proofErr w:type="spellEnd"/>
      <w:r w:rsidRPr="00887B98">
        <w:rPr>
          <w:rFonts w:ascii="Candara" w:eastAsia="Carlito" w:hAnsi="Candara" w:cs="Carlito"/>
          <w:b/>
          <w:bCs/>
          <w:color w:val="009999"/>
          <w:sz w:val="28"/>
          <w:szCs w:val="26"/>
          <w:lang w:val="en-US"/>
        </w:rPr>
        <w:t xml:space="preserve"> management policy</w:t>
      </w:r>
      <w:r w:rsidR="0048728F" w:rsidRPr="00887B98">
        <w:rPr>
          <w:rFonts w:ascii="Candara" w:eastAsia="Carlito" w:hAnsi="Candara" w:cs="Carlito"/>
          <w:b/>
          <w:bCs/>
          <w:color w:val="009999"/>
          <w:sz w:val="28"/>
          <w:szCs w:val="26"/>
          <w:lang w:val="en-US"/>
        </w:rPr>
        <w:t>?</w:t>
      </w:r>
    </w:p>
    <w:p w14:paraId="5C22DBEE" w14:textId="3FBEEE1C" w:rsidR="0048728F" w:rsidRDefault="00E534A8" w:rsidP="00E534A8">
      <w:pPr>
        <w:pStyle w:val="ListParagraph"/>
        <w:ind w:left="644"/>
        <w:rPr>
          <w:rFonts w:ascii="Candara" w:eastAsia="Carlito" w:hAnsi="Candara" w:cs="Carlito"/>
          <w:b/>
          <w:bCs/>
          <w:color w:val="000000" w:themeColor="text1"/>
          <w:szCs w:val="24"/>
          <w:lang w:val="en-US"/>
        </w:rPr>
      </w:pPr>
      <w:r w:rsidRPr="00E534A8">
        <w:rPr>
          <w:rFonts w:ascii="Candara" w:eastAsia="Carlito" w:hAnsi="Candara" w:cs="Carlito"/>
          <w:b/>
          <w:bCs/>
          <w:color w:val="FF0000"/>
          <w:szCs w:val="24"/>
          <w:lang w:val="en-US"/>
        </w:rPr>
        <w:t xml:space="preserve">Primary: </w:t>
      </w:r>
      <w:r w:rsidR="00781D38" w:rsidRPr="00E534A8">
        <w:rPr>
          <w:rFonts w:ascii="Candara" w:eastAsia="Carlito" w:hAnsi="Candara" w:cs="Carlito"/>
          <w:b/>
          <w:bCs/>
          <w:color w:val="000000" w:themeColor="text1"/>
          <w:szCs w:val="24"/>
          <w:lang w:val="en-US"/>
        </w:rPr>
        <w:t xml:space="preserve">Does the school apply the policy flexibly to best meet the needs of each child e.g. if they use a yellow/red card system or a sunshine - storm clouds system for moving children 'up' and 'down' based on their </w:t>
      </w:r>
      <w:proofErr w:type="spellStart"/>
      <w:r w:rsidR="00781D38" w:rsidRPr="00E534A8">
        <w:rPr>
          <w:rFonts w:ascii="Candara" w:eastAsia="Carlito" w:hAnsi="Candara" w:cs="Carlito"/>
          <w:b/>
          <w:bCs/>
          <w:color w:val="000000" w:themeColor="text1"/>
          <w:szCs w:val="24"/>
          <w:lang w:val="en-US"/>
        </w:rPr>
        <w:t>behaviour</w:t>
      </w:r>
      <w:proofErr w:type="spellEnd"/>
      <w:r w:rsidR="00781D38" w:rsidRPr="00E534A8">
        <w:rPr>
          <w:rFonts w:ascii="Candara" w:eastAsia="Carlito" w:hAnsi="Candara" w:cs="Carlito"/>
          <w:b/>
          <w:bCs/>
          <w:color w:val="000000" w:themeColor="text1"/>
          <w:szCs w:val="24"/>
          <w:lang w:val="en-US"/>
        </w:rPr>
        <w:t xml:space="preserve">, will they use a different non-shaming strategy for your child? Does the school see </w:t>
      </w:r>
      <w:proofErr w:type="spellStart"/>
      <w:r w:rsidR="00781D38" w:rsidRPr="00E534A8">
        <w:rPr>
          <w:rFonts w:ascii="Candara" w:eastAsia="Carlito" w:hAnsi="Candara" w:cs="Carlito"/>
          <w:b/>
          <w:bCs/>
          <w:color w:val="000000" w:themeColor="text1"/>
          <w:szCs w:val="24"/>
          <w:lang w:val="en-US"/>
        </w:rPr>
        <w:t>behaviour</w:t>
      </w:r>
      <w:proofErr w:type="spellEnd"/>
      <w:r w:rsidR="00781D38" w:rsidRPr="00E534A8">
        <w:rPr>
          <w:rFonts w:ascii="Candara" w:eastAsia="Carlito" w:hAnsi="Candara" w:cs="Carlito"/>
          <w:b/>
          <w:bCs/>
          <w:color w:val="000000" w:themeColor="text1"/>
          <w:szCs w:val="24"/>
          <w:lang w:val="en-US"/>
        </w:rPr>
        <w:t xml:space="preserve"> as communication and focus on those needs? What is the school's approach to exclusion? </w:t>
      </w:r>
    </w:p>
    <w:p w14:paraId="5D45F62A" w14:textId="21E1506D" w:rsidR="00E534A8" w:rsidRPr="00E534A8" w:rsidRDefault="00E534A8" w:rsidP="00E534A8">
      <w:pPr>
        <w:pStyle w:val="ListParagraph"/>
        <w:ind w:left="644"/>
        <w:rPr>
          <w:rFonts w:ascii="Candara" w:eastAsia="Carlito" w:hAnsi="Candara" w:cs="Carlito"/>
          <w:b/>
          <w:bCs/>
          <w:color w:val="000000" w:themeColor="text1"/>
          <w:szCs w:val="24"/>
          <w:lang w:val="en-US"/>
        </w:rPr>
      </w:pPr>
      <w:r w:rsidRPr="00E534A8">
        <w:rPr>
          <w:rFonts w:ascii="Candara" w:eastAsia="Carlito" w:hAnsi="Candara" w:cs="Carlito"/>
          <w:b/>
          <w:bCs/>
          <w:color w:val="FF0000"/>
          <w:szCs w:val="24"/>
          <w:lang w:val="en-US"/>
        </w:rPr>
        <w:t xml:space="preserve">Secondary: </w:t>
      </w:r>
      <w:r w:rsidRPr="00E534A8">
        <w:rPr>
          <w:rFonts w:ascii="Candara" w:eastAsia="Carlito" w:hAnsi="Candara" w:cs="Carlito"/>
          <w:b/>
          <w:bCs/>
          <w:color w:val="000000" w:themeColor="text1"/>
          <w:szCs w:val="24"/>
          <w:lang w:val="en-US"/>
        </w:rPr>
        <w:t xml:space="preserve">Does the school </w:t>
      </w:r>
      <w:proofErr w:type="spellStart"/>
      <w:r w:rsidRPr="00E534A8">
        <w:rPr>
          <w:rFonts w:ascii="Candara" w:eastAsia="Carlito" w:hAnsi="Candara" w:cs="Carlito"/>
          <w:b/>
          <w:bCs/>
          <w:color w:val="000000" w:themeColor="text1"/>
          <w:szCs w:val="24"/>
          <w:lang w:val="en-US"/>
        </w:rPr>
        <w:t>recognise</w:t>
      </w:r>
      <w:proofErr w:type="spellEnd"/>
      <w:r w:rsidRPr="00E534A8">
        <w:rPr>
          <w:rFonts w:ascii="Candara" w:eastAsia="Carlito" w:hAnsi="Candara" w:cs="Carlito"/>
          <w:b/>
          <w:bCs/>
          <w:color w:val="000000" w:themeColor="text1"/>
          <w:szCs w:val="24"/>
          <w:lang w:val="en-US"/>
        </w:rPr>
        <w:t xml:space="preserve"> that cause-and-effect consequences may not be effective for children with histories of trauma and loss? Does the school apply the policy flexibly to best meet the needs of each child? How does the school moderate its use of detention or Isolation for children who may be re-</w:t>
      </w:r>
      <w:proofErr w:type="spellStart"/>
      <w:r w:rsidRPr="00E534A8">
        <w:rPr>
          <w:rFonts w:ascii="Candara" w:eastAsia="Carlito" w:hAnsi="Candara" w:cs="Carlito"/>
          <w:b/>
          <w:bCs/>
          <w:color w:val="000000" w:themeColor="text1"/>
          <w:szCs w:val="24"/>
          <w:lang w:val="en-US"/>
        </w:rPr>
        <w:t>traumatised</w:t>
      </w:r>
      <w:proofErr w:type="spellEnd"/>
      <w:r w:rsidRPr="00E534A8">
        <w:rPr>
          <w:rFonts w:ascii="Candara" w:eastAsia="Carlito" w:hAnsi="Candara" w:cs="Carlito"/>
          <w:b/>
          <w:bCs/>
          <w:color w:val="000000" w:themeColor="text1"/>
          <w:szCs w:val="24"/>
          <w:lang w:val="en-US"/>
        </w:rPr>
        <w:t xml:space="preserve"> by these approaches?</w:t>
      </w:r>
    </w:p>
    <w:p w14:paraId="413D20FB" w14:textId="77777777" w:rsidR="00BB4751" w:rsidRPr="00887B98" w:rsidRDefault="00BB4751" w:rsidP="00C67A60">
      <w:pPr>
        <w:pStyle w:val="ListParagraph"/>
        <w:ind w:left="644"/>
        <w:rPr>
          <w:rFonts w:ascii="Candara" w:eastAsia="Carlito" w:hAnsi="Candara" w:cs="Carlito"/>
          <w:b/>
          <w:bCs/>
          <w:color w:val="000000" w:themeColor="text1"/>
          <w:szCs w:val="24"/>
          <w:lang w:val="en-US"/>
        </w:rPr>
      </w:pPr>
    </w:p>
    <w:p w14:paraId="61F99EAE" w14:textId="40496E8D" w:rsidR="0048728F" w:rsidRPr="00887B98" w:rsidRDefault="00781D38" w:rsidP="00887B98">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What support is in place for children who find unstructured times difficult?</w:t>
      </w:r>
      <w:r w:rsidRPr="00887B98">
        <w:rPr>
          <w:rFonts w:ascii="Candara" w:eastAsia="Carlito" w:hAnsi="Candara" w:cs="Carlito"/>
          <w:b/>
          <w:bCs/>
          <w:color w:val="000000" w:themeColor="text1"/>
          <w:szCs w:val="24"/>
          <w:lang w:val="en-US"/>
        </w:rPr>
        <w:t xml:space="preserve"> </w:t>
      </w:r>
    </w:p>
    <w:p w14:paraId="472D824A" w14:textId="38CD091B" w:rsidR="00BB4751" w:rsidRDefault="00784F14" w:rsidP="00BB4751">
      <w:pPr>
        <w:pStyle w:val="ListParagraph"/>
        <w:ind w:left="644"/>
        <w:rPr>
          <w:rFonts w:ascii="Candara" w:eastAsia="Carlito" w:hAnsi="Candara" w:cs="Carlito"/>
          <w:b/>
          <w:bCs/>
          <w:color w:val="000000" w:themeColor="text1"/>
          <w:szCs w:val="24"/>
          <w:lang w:val="en-US"/>
        </w:rPr>
      </w:pPr>
      <w:r w:rsidRPr="00784F14">
        <w:rPr>
          <w:rFonts w:ascii="Candara" w:eastAsia="Carlito" w:hAnsi="Candara" w:cs="Carlito"/>
          <w:b/>
          <w:bCs/>
          <w:color w:val="FF0000"/>
          <w:szCs w:val="24"/>
          <w:lang w:val="en-US"/>
        </w:rPr>
        <w:t xml:space="preserve">Primary: </w:t>
      </w:r>
      <w:r w:rsidR="00781D38" w:rsidRPr="00887B98">
        <w:rPr>
          <w:rFonts w:ascii="Candara" w:eastAsia="Carlito" w:hAnsi="Candara" w:cs="Carlito"/>
          <w:b/>
          <w:bCs/>
          <w:color w:val="000000" w:themeColor="text1"/>
          <w:szCs w:val="24"/>
          <w:lang w:val="en-US"/>
        </w:rPr>
        <w:t xml:space="preserve">E.g. Is there an indoor lunch club for more vulnerable children, where they can develop their social skills, or calm down and relax? Do the midday supervisors </w:t>
      </w:r>
      <w:proofErr w:type="spellStart"/>
      <w:r w:rsidR="00781D38" w:rsidRPr="00887B98">
        <w:rPr>
          <w:rFonts w:ascii="Candara" w:eastAsia="Carlito" w:hAnsi="Candara" w:cs="Carlito"/>
          <w:b/>
          <w:bCs/>
          <w:color w:val="000000" w:themeColor="text1"/>
          <w:szCs w:val="24"/>
          <w:lang w:val="en-US"/>
        </w:rPr>
        <w:t>organise</w:t>
      </w:r>
      <w:proofErr w:type="spellEnd"/>
      <w:r w:rsidR="00781D38" w:rsidRPr="00887B98">
        <w:rPr>
          <w:rFonts w:ascii="Candara" w:eastAsia="Carlito" w:hAnsi="Candara" w:cs="Carlito"/>
          <w:b/>
          <w:bCs/>
          <w:color w:val="000000" w:themeColor="text1"/>
          <w:szCs w:val="24"/>
          <w:lang w:val="en-US"/>
        </w:rPr>
        <w:t xml:space="preserve"> structured games on the playground? Are there systems for children who want to play with friends e.g. a buddy system or a friendship bench? </w:t>
      </w:r>
    </w:p>
    <w:p w14:paraId="22BCAA69" w14:textId="297782F6" w:rsidR="00784F14" w:rsidRDefault="00784F14" w:rsidP="00BB4751">
      <w:pPr>
        <w:pStyle w:val="ListParagraph"/>
        <w:ind w:left="644"/>
        <w:rPr>
          <w:rFonts w:ascii="Candara" w:eastAsia="Carlito" w:hAnsi="Candara" w:cs="Carlito"/>
          <w:b/>
          <w:bCs/>
          <w:color w:val="000000" w:themeColor="text1"/>
          <w:szCs w:val="24"/>
          <w:lang w:val="en-US"/>
        </w:rPr>
      </w:pPr>
      <w:r w:rsidRPr="00784F14">
        <w:rPr>
          <w:rFonts w:ascii="Candara" w:eastAsia="Carlito" w:hAnsi="Candara" w:cs="Carlito"/>
          <w:b/>
          <w:bCs/>
          <w:color w:val="FF0000"/>
          <w:szCs w:val="24"/>
          <w:lang w:val="en-US"/>
        </w:rPr>
        <w:lastRenderedPageBreak/>
        <w:t xml:space="preserve">Secondary: </w:t>
      </w:r>
      <w:r w:rsidRPr="00784F14">
        <w:rPr>
          <w:rFonts w:ascii="Candara" w:eastAsia="Carlito" w:hAnsi="Candara" w:cs="Carlito"/>
          <w:b/>
          <w:bCs/>
          <w:color w:val="000000" w:themeColor="text1"/>
          <w:szCs w:val="24"/>
          <w:lang w:val="en-US"/>
        </w:rPr>
        <w:t>E.g. year 7 in permanent base; lockers for children's belongings; vertical form tutor; approach to staff sickness and supply teachers; advance warning of timetable changes; building work etc.; timetable on website so parents can prepare child at home.</w:t>
      </w:r>
    </w:p>
    <w:p w14:paraId="77D707E8" w14:textId="77777777" w:rsidR="00BB4751" w:rsidRPr="002A46A0" w:rsidRDefault="00BB4751" w:rsidP="00BB4751">
      <w:pPr>
        <w:pStyle w:val="ListParagraph"/>
        <w:ind w:left="644"/>
        <w:rPr>
          <w:rFonts w:ascii="Candara" w:eastAsia="Carlito" w:hAnsi="Candara" w:cs="Carlito"/>
          <w:b/>
          <w:bCs/>
          <w:color w:val="000000" w:themeColor="text1"/>
          <w:sz w:val="14"/>
          <w:szCs w:val="16"/>
          <w:lang w:val="en-US"/>
        </w:rPr>
      </w:pPr>
    </w:p>
    <w:p w14:paraId="218C1749" w14:textId="37EC1B10" w:rsidR="0048728F" w:rsidRPr="00887B98" w:rsidRDefault="00781D38" w:rsidP="00BB4751">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How does the school provide structure and consistency?</w:t>
      </w:r>
      <w:r w:rsidRPr="00887B98">
        <w:rPr>
          <w:rFonts w:ascii="Candara" w:eastAsia="Carlito" w:hAnsi="Candara" w:cs="Carlito"/>
          <w:b/>
          <w:bCs/>
          <w:color w:val="000000" w:themeColor="text1"/>
          <w:szCs w:val="24"/>
          <w:lang w:val="en-US"/>
        </w:rPr>
        <w:t xml:space="preserve"> </w:t>
      </w:r>
    </w:p>
    <w:p w14:paraId="34B704A8" w14:textId="016D2B6A" w:rsidR="0048728F" w:rsidRDefault="00D17DE5" w:rsidP="00C67A60">
      <w:pPr>
        <w:pStyle w:val="ListParagraph"/>
        <w:ind w:left="644"/>
        <w:rPr>
          <w:rFonts w:ascii="Candara" w:eastAsia="Carlito" w:hAnsi="Candara" w:cs="Carlito"/>
          <w:b/>
          <w:bCs/>
          <w:color w:val="000000" w:themeColor="text1"/>
          <w:szCs w:val="24"/>
          <w:lang w:val="en-US"/>
        </w:rPr>
      </w:pPr>
      <w:r w:rsidRPr="00D17DE5">
        <w:rPr>
          <w:rFonts w:ascii="Candara" w:eastAsia="Carlito" w:hAnsi="Candara" w:cs="Carlito"/>
          <w:b/>
          <w:bCs/>
          <w:color w:val="FF0000"/>
          <w:szCs w:val="24"/>
          <w:lang w:val="en-US"/>
        </w:rPr>
        <w:t xml:space="preserve">Primary: </w:t>
      </w:r>
      <w:r w:rsidR="00781D38" w:rsidRPr="00887B98">
        <w:rPr>
          <w:rFonts w:ascii="Candara" w:eastAsia="Carlito" w:hAnsi="Candara" w:cs="Carlito"/>
          <w:b/>
          <w:bCs/>
          <w:color w:val="000000" w:themeColor="text1"/>
          <w:szCs w:val="24"/>
          <w:lang w:val="en-US"/>
        </w:rPr>
        <w:t xml:space="preserve">E.g. sticking to timetable at Christmas and ends of terms; letting parents and children know as soon as possible about staff changes and supply teachers; providing a timetable for parents to prepare the child at home; using visual timetables to let children know about upcoming change. </w:t>
      </w:r>
    </w:p>
    <w:p w14:paraId="5FEFB987" w14:textId="77777777" w:rsidR="00D17DE5" w:rsidRPr="002A46A0" w:rsidRDefault="00D17DE5" w:rsidP="00C67A60">
      <w:pPr>
        <w:pStyle w:val="ListParagraph"/>
        <w:ind w:left="644"/>
        <w:rPr>
          <w:rFonts w:ascii="Candara" w:eastAsia="Carlito" w:hAnsi="Candara" w:cs="Carlito"/>
          <w:b/>
          <w:bCs/>
          <w:color w:val="000000" w:themeColor="text1"/>
          <w:sz w:val="12"/>
          <w:szCs w:val="14"/>
          <w:lang w:val="en-US"/>
        </w:rPr>
      </w:pPr>
    </w:p>
    <w:p w14:paraId="6D72A820" w14:textId="77777777" w:rsidR="007B3735" w:rsidRPr="007B3735" w:rsidRDefault="007B3735" w:rsidP="007B3735">
      <w:pPr>
        <w:pStyle w:val="ListParagraph"/>
        <w:numPr>
          <w:ilvl w:val="0"/>
          <w:numId w:val="17"/>
        </w:numPr>
        <w:rPr>
          <w:rFonts w:ascii="Candara" w:eastAsia="Carlito" w:hAnsi="Candara" w:cs="Carlito"/>
          <w:b/>
          <w:bCs/>
          <w:color w:val="009999"/>
          <w:sz w:val="28"/>
          <w:szCs w:val="26"/>
          <w:lang w:val="en-US"/>
        </w:rPr>
      </w:pPr>
      <w:r w:rsidRPr="007B3735">
        <w:rPr>
          <w:rFonts w:ascii="Candara" w:eastAsia="Carlito" w:hAnsi="Candara" w:cs="Carlito"/>
          <w:b/>
          <w:bCs/>
          <w:color w:val="009999"/>
          <w:sz w:val="28"/>
          <w:szCs w:val="26"/>
          <w:lang w:val="en-US"/>
        </w:rPr>
        <w:t>How does the school support the Year 6 to Year 7 transition?</w:t>
      </w:r>
    </w:p>
    <w:p w14:paraId="35DB4A8F" w14:textId="5343ECFB" w:rsidR="00D17DE5" w:rsidRPr="00CD018C" w:rsidRDefault="007B3735" w:rsidP="00C67A60">
      <w:pPr>
        <w:pStyle w:val="ListParagraph"/>
        <w:ind w:left="644"/>
        <w:rPr>
          <w:rFonts w:ascii="Candara" w:eastAsia="Carlito" w:hAnsi="Candara" w:cs="Carlito"/>
          <w:b/>
          <w:bCs/>
          <w:color w:val="000000" w:themeColor="text1"/>
          <w:szCs w:val="24"/>
          <w:lang w:val="en-US"/>
        </w:rPr>
      </w:pPr>
      <w:r w:rsidRPr="00CD018C">
        <w:rPr>
          <w:b/>
          <w:bCs/>
          <w:color w:val="FF0000"/>
        </w:rPr>
        <w:t xml:space="preserve">Secondary: </w:t>
      </w:r>
      <w:r w:rsidR="00D17DE5" w:rsidRPr="00CD018C">
        <w:rPr>
          <w:b/>
          <w:bCs/>
        </w:rPr>
        <w:t>E.g. extra visits for vulnerable children; opportunities to see the school both empty and busy; maps and photographs; summer club to get used to the school and key staff?</w:t>
      </w:r>
    </w:p>
    <w:p w14:paraId="175B8977" w14:textId="77777777" w:rsidR="00BB4751" w:rsidRPr="002A46A0" w:rsidRDefault="00BB4751" w:rsidP="00C67A60">
      <w:pPr>
        <w:pStyle w:val="ListParagraph"/>
        <w:ind w:left="644"/>
        <w:rPr>
          <w:rFonts w:ascii="Candara" w:eastAsia="Carlito" w:hAnsi="Candara" w:cs="Carlito"/>
          <w:b/>
          <w:bCs/>
          <w:color w:val="000000" w:themeColor="text1"/>
          <w:sz w:val="14"/>
          <w:szCs w:val="16"/>
          <w:lang w:val="en-US"/>
        </w:rPr>
      </w:pPr>
    </w:p>
    <w:p w14:paraId="020F2358" w14:textId="19CBA649" w:rsidR="0048728F" w:rsidRPr="00887B98" w:rsidRDefault="00781D38" w:rsidP="00887B98">
      <w:pPr>
        <w:pStyle w:val="ListParagraph"/>
        <w:numPr>
          <w:ilvl w:val="0"/>
          <w:numId w:val="17"/>
        </w:numPr>
        <w:rPr>
          <w:rFonts w:ascii="Candara" w:eastAsia="Carlito" w:hAnsi="Candara" w:cs="Carlito"/>
          <w:b/>
          <w:bCs/>
          <w:color w:val="009999"/>
          <w:sz w:val="28"/>
          <w:szCs w:val="26"/>
          <w:lang w:val="en-US"/>
        </w:rPr>
      </w:pPr>
      <w:r w:rsidRPr="00887B98">
        <w:rPr>
          <w:rFonts w:ascii="Candara" w:eastAsia="Carlito" w:hAnsi="Candara" w:cs="Carlito"/>
          <w:b/>
          <w:bCs/>
          <w:color w:val="009999"/>
          <w:sz w:val="28"/>
          <w:szCs w:val="26"/>
          <w:lang w:val="en-US"/>
        </w:rPr>
        <w:t>How does the school share the information you give them about your child’s background and needs?</w:t>
      </w:r>
    </w:p>
    <w:p w14:paraId="7CA49074" w14:textId="77D674AF" w:rsidR="0048728F" w:rsidRDefault="00781D38" w:rsidP="00C67A60">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E.g. systems; meetings; policies… If 'need to know' basis, how is this decided and clarified with everyone including parents? How does the school share information with parents? E.g. does the class teacher speak to parents at the end of the day, or call home? Are staff able to email parents If needed? Is there a text message system e.g. to notify parents about snow days? </w:t>
      </w:r>
    </w:p>
    <w:p w14:paraId="1E50977D" w14:textId="77777777" w:rsidR="00BB4751" w:rsidRPr="002A46A0" w:rsidRDefault="00BB4751" w:rsidP="00C67A60">
      <w:pPr>
        <w:pStyle w:val="ListParagraph"/>
        <w:ind w:left="644"/>
        <w:rPr>
          <w:rFonts w:ascii="Candara" w:eastAsia="Carlito" w:hAnsi="Candara" w:cs="Carlito"/>
          <w:b/>
          <w:bCs/>
          <w:color w:val="000000" w:themeColor="text1"/>
          <w:sz w:val="14"/>
          <w:szCs w:val="16"/>
          <w:lang w:val="en-US"/>
        </w:rPr>
      </w:pPr>
    </w:p>
    <w:p w14:paraId="4143622A" w14:textId="77777777" w:rsidR="0048728F" w:rsidRPr="00887B98" w:rsidRDefault="00781D38" w:rsidP="00887B98">
      <w:pPr>
        <w:pStyle w:val="ListParagraph"/>
        <w:numPr>
          <w:ilvl w:val="0"/>
          <w:numId w:val="17"/>
        </w:numPr>
        <w:rPr>
          <w:rFonts w:ascii="Candara" w:eastAsia="Carlito" w:hAnsi="Candara" w:cs="Carlito"/>
          <w:b/>
          <w:bCs/>
          <w:color w:val="009999"/>
          <w:sz w:val="28"/>
          <w:szCs w:val="26"/>
          <w:lang w:val="en-US"/>
        </w:rPr>
      </w:pPr>
      <w:r w:rsidRPr="00887B98">
        <w:rPr>
          <w:rFonts w:ascii="Candara" w:eastAsia="Carlito" w:hAnsi="Candara" w:cs="Carlito"/>
          <w:b/>
          <w:bCs/>
          <w:color w:val="009999"/>
          <w:sz w:val="28"/>
          <w:szCs w:val="26"/>
          <w:lang w:val="en-US"/>
        </w:rPr>
        <w:t xml:space="preserve">How does the school connect adoptive parents and special guardians together? </w:t>
      </w:r>
    </w:p>
    <w:p w14:paraId="507EB3C4" w14:textId="77777777" w:rsidR="00970132" w:rsidRDefault="00781D38" w:rsidP="00C67A60">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Do they provide a coffee morning? Are they willing to have a standing item in their newsletter letting everyone know about any meetings convened by parents themselves? </w:t>
      </w:r>
    </w:p>
    <w:p w14:paraId="5838A496" w14:textId="77777777" w:rsidR="0002206E" w:rsidRPr="002A46A0" w:rsidRDefault="0002206E" w:rsidP="00C67A60">
      <w:pPr>
        <w:pStyle w:val="ListParagraph"/>
        <w:ind w:left="644"/>
        <w:rPr>
          <w:rFonts w:ascii="Candara" w:eastAsia="Carlito" w:hAnsi="Candara" w:cs="Carlito"/>
          <w:b/>
          <w:bCs/>
          <w:color w:val="000000" w:themeColor="text1"/>
          <w:sz w:val="12"/>
          <w:szCs w:val="14"/>
          <w:lang w:val="en-US"/>
        </w:rPr>
      </w:pPr>
    </w:p>
    <w:p w14:paraId="26CD0843" w14:textId="77777777" w:rsidR="0002206E" w:rsidRPr="0002206E" w:rsidRDefault="0002206E" w:rsidP="003A5110">
      <w:pPr>
        <w:pStyle w:val="ListParagraph"/>
        <w:numPr>
          <w:ilvl w:val="0"/>
          <w:numId w:val="17"/>
        </w:numPr>
        <w:rPr>
          <w:rFonts w:ascii="Candara" w:eastAsia="Carlito" w:hAnsi="Candara" w:cs="Carlito"/>
          <w:b/>
          <w:bCs/>
          <w:color w:val="009999"/>
          <w:sz w:val="28"/>
          <w:szCs w:val="26"/>
          <w:lang w:val="en-US"/>
        </w:rPr>
      </w:pPr>
      <w:r w:rsidRPr="0002206E">
        <w:rPr>
          <w:rFonts w:ascii="Candara" w:eastAsia="Carlito" w:hAnsi="Candara" w:cs="Carlito"/>
          <w:b/>
          <w:bCs/>
          <w:color w:val="009999"/>
          <w:sz w:val="28"/>
          <w:szCs w:val="26"/>
          <w:lang w:val="en-US"/>
        </w:rPr>
        <w:t>How does the school share information with parents?</w:t>
      </w:r>
    </w:p>
    <w:p w14:paraId="56F4A8A8" w14:textId="336C2B60" w:rsidR="0002206E" w:rsidRDefault="0002206E" w:rsidP="00C67A60">
      <w:pPr>
        <w:pStyle w:val="ListParagraph"/>
        <w:ind w:left="644"/>
        <w:rPr>
          <w:rFonts w:ascii="Candara" w:eastAsia="Carlito" w:hAnsi="Candara" w:cs="Carlito"/>
          <w:b/>
          <w:bCs/>
          <w:color w:val="000000" w:themeColor="text1"/>
          <w:szCs w:val="24"/>
          <w:lang w:val="en-US"/>
        </w:rPr>
      </w:pPr>
      <w:r w:rsidRPr="0002206E">
        <w:rPr>
          <w:rFonts w:ascii="Candara" w:eastAsia="Carlito" w:hAnsi="Candara" w:cs="Carlito"/>
          <w:b/>
          <w:bCs/>
          <w:color w:val="000000" w:themeColor="text1"/>
          <w:szCs w:val="24"/>
          <w:lang w:val="en-US"/>
        </w:rPr>
        <w:t>E.g. what equipment/kit Is needed; homework timetable. Is there a web-based supported learning environment? Is this used by all staff? Do parents have log-ins?</w:t>
      </w:r>
    </w:p>
    <w:p w14:paraId="1A8083A9" w14:textId="77777777" w:rsidR="00BB4751" w:rsidRPr="00887B98" w:rsidRDefault="00BB4751" w:rsidP="00C67A60">
      <w:pPr>
        <w:pStyle w:val="ListParagraph"/>
        <w:ind w:left="644"/>
        <w:rPr>
          <w:rFonts w:ascii="Candara" w:eastAsia="Carlito" w:hAnsi="Candara" w:cs="Carlito"/>
          <w:b/>
          <w:bCs/>
          <w:color w:val="000000" w:themeColor="text1"/>
          <w:szCs w:val="24"/>
          <w:lang w:val="en-US"/>
        </w:rPr>
      </w:pPr>
    </w:p>
    <w:p w14:paraId="25353183" w14:textId="6085462C" w:rsidR="00970132" w:rsidRPr="00887B98" w:rsidRDefault="00781D38" w:rsidP="00887B98">
      <w:pPr>
        <w:pStyle w:val="ListParagraph"/>
        <w:numPr>
          <w:ilvl w:val="0"/>
          <w:numId w:val="17"/>
        </w:numPr>
        <w:rPr>
          <w:rFonts w:ascii="Candara" w:eastAsia="Carlito" w:hAnsi="Candara" w:cs="Carlito"/>
          <w:b/>
          <w:bCs/>
          <w:color w:val="009999"/>
          <w:sz w:val="28"/>
          <w:szCs w:val="26"/>
          <w:lang w:val="en-US"/>
        </w:rPr>
      </w:pPr>
      <w:r w:rsidRPr="00887B98">
        <w:rPr>
          <w:rFonts w:ascii="Candara" w:eastAsia="Carlito" w:hAnsi="Candara" w:cs="Carlito"/>
          <w:b/>
          <w:bCs/>
          <w:color w:val="009999"/>
          <w:sz w:val="28"/>
          <w:szCs w:val="26"/>
          <w:lang w:val="en-US"/>
        </w:rPr>
        <w:t xml:space="preserve">How has the school used its </w:t>
      </w:r>
      <w:r w:rsidR="00594DC3">
        <w:rPr>
          <w:rFonts w:ascii="Candara" w:eastAsia="Carlito" w:hAnsi="Candara" w:cs="Carlito"/>
          <w:b/>
          <w:bCs/>
          <w:color w:val="009999"/>
          <w:sz w:val="28"/>
          <w:szCs w:val="26"/>
          <w:lang w:val="en-US"/>
        </w:rPr>
        <w:t>PP+</w:t>
      </w:r>
      <w:r w:rsidRPr="00887B98">
        <w:rPr>
          <w:rFonts w:ascii="Candara" w:eastAsia="Carlito" w:hAnsi="Candara" w:cs="Carlito"/>
          <w:b/>
          <w:bCs/>
          <w:color w:val="009999"/>
          <w:sz w:val="28"/>
          <w:szCs w:val="26"/>
          <w:lang w:val="en-US"/>
        </w:rPr>
        <w:t xml:space="preserve"> for adopted and special guardianship pupils? </w:t>
      </w:r>
    </w:p>
    <w:p w14:paraId="2D02AA71" w14:textId="02CB20DA" w:rsidR="00FE7192" w:rsidRPr="00FE7192" w:rsidRDefault="00781D38" w:rsidP="00FE7192">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Social and emotional interventions or only learning? </w:t>
      </w:r>
    </w:p>
    <w:p w14:paraId="08F36C06" w14:textId="77777777" w:rsidR="00BB4751" w:rsidRPr="002A46A0" w:rsidRDefault="00BB4751" w:rsidP="00C67A60">
      <w:pPr>
        <w:pStyle w:val="ListParagraph"/>
        <w:ind w:left="644"/>
        <w:rPr>
          <w:rFonts w:ascii="Candara" w:eastAsia="Carlito" w:hAnsi="Candara" w:cs="Carlito"/>
          <w:b/>
          <w:bCs/>
          <w:color w:val="000000" w:themeColor="text1"/>
          <w:sz w:val="16"/>
          <w:szCs w:val="18"/>
          <w:lang w:val="en-US"/>
        </w:rPr>
      </w:pPr>
    </w:p>
    <w:p w14:paraId="3245259C" w14:textId="77777777" w:rsidR="00970132" w:rsidRPr="00887B98" w:rsidRDefault="00781D38" w:rsidP="00887B98">
      <w:pPr>
        <w:pStyle w:val="ListParagraph"/>
        <w:numPr>
          <w:ilvl w:val="0"/>
          <w:numId w:val="17"/>
        </w:numPr>
        <w:rPr>
          <w:rFonts w:ascii="Candara" w:eastAsia="Carlito" w:hAnsi="Candara" w:cs="Carlito"/>
          <w:b/>
          <w:bCs/>
          <w:color w:val="000000" w:themeColor="text1"/>
          <w:szCs w:val="24"/>
          <w:lang w:val="en-US"/>
        </w:rPr>
      </w:pPr>
      <w:r w:rsidRPr="00887B98">
        <w:rPr>
          <w:rFonts w:ascii="Candara" w:eastAsia="Carlito" w:hAnsi="Candara" w:cs="Carlito"/>
          <w:b/>
          <w:bCs/>
          <w:color w:val="009999"/>
          <w:sz w:val="28"/>
          <w:szCs w:val="26"/>
          <w:lang w:val="en-US"/>
        </w:rPr>
        <w:t>Is the PP+ clearly differentiated from the overall pupil premium pot for children entitled to free school meals?</w:t>
      </w:r>
      <w:r w:rsidRPr="00887B98">
        <w:rPr>
          <w:rFonts w:ascii="Candara" w:eastAsia="Carlito" w:hAnsi="Candara" w:cs="Carlito"/>
          <w:b/>
          <w:bCs/>
          <w:color w:val="000000" w:themeColor="text1"/>
          <w:szCs w:val="24"/>
          <w:lang w:val="en-US"/>
        </w:rPr>
        <w:t xml:space="preserve"> </w:t>
      </w:r>
    </w:p>
    <w:p w14:paraId="77A310B5" w14:textId="77777777" w:rsidR="00970132" w:rsidRDefault="00781D38" w:rsidP="00C67A60">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Does the school meet with parents to identify children's needs (e.g. personal education plan meetings), or consult adoptive parents as a group about use of the grant? </w:t>
      </w:r>
    </w:p>
    <w:p w14:paraId="471B2F05" w14:textId="77777777" w:rsidR="00BB4751" w:rsidRPr="002A46A0" w:rsidRDefault="00BB4751" w:rsidP="00C67A60">
      <w:pPr>
        <w:pStyle w:val="ListParagraph"/>
        <w:ind w:left="644"/>
        <w:rPr>
          <w:rFonts w:ascii="Candara" w:eastAsia="Carlito" w:hAnsi="Candara" w:cs="Carlito"/>
          <w:b/>
          <w:bCs/>
          <w:color w:val="000000" w:themeColor="text1"/>
          <w:sz w:val="14"/>
          <w:szCs w:val="16"/>
          <w:lang w:val="en-US"/>
        </w:rPr>
      </w:pPr>
    </w:p>
    <w:p w14:paraId="2D7BAFAB" w14:textId="3C2A3A8F" w:rsidR="00970132" w:rsidRPr="00887B98" w:rsidRDefault="00781D38" w:rsidP="00887B98">
      <w:pPr>
        <w:pStyle w:val="ListParagraph"/>
        <w:numPr>
          <w:ilvl w:val="0"/>
          <w:numId w:val="17"/>
        </w:numPr>
        <w:rPr>
          <w:rFonts w:ascii="Candara" w:eastAsia="Carlito" w:hAnsi="Candara" w:cs="Carlito"/>
          <w:b/>
          <w:bCs/>
          <w:color w:val="009999"/>
          <w:sz w:val="28"/>
          <w:szCs w:val="26"/>
          <w:lang w:val="en-US"/>
        </w:rPr>
      </w:pPr>
      <w:r w:rsidRPr="00887B98">
        <w:rPr>
          <w:rFonts w:ascii="Candara" w:eastAsia="Carlito" w:hAnsi="Candara" w:cs="Carlito"/>
          <w:b/>
          <w:bCs/>
          <w:color w:val="009999"/>
          <w:sz w:val="28"/>
          <w:szCs w:val="26"/>
          <w:lang w:val="en-US"/>
        </w:rPr>
        <w:t>How does the school support children who find it difficult to manage feelings?</w:t>
      </w:r>
    </w:p>
    <w:p w14:paraId="21E78FD7" w14:textId="18E64C5D" w:rsidR="00197D80" w:rsidRDefault="00781D38" w:rsidP="00C67A60">
      <w:pPr>
        <w:pStyle w:val="ListParagraph"/>
        <w:ind w:left="644"/>
        <w:rPr>
          <w:rFonts w:ascii="Candara" w:eastAsia="Carlito" w:hAnsi="Candara" w:cs="Carlito"/>
          <w:b/>
          <w:bCs/>
          <w:color w:val="000000" w:themeColor="text1"/>
          <w:szCs w:val="24"/>
          <w:lang w:val="en-US"/>
        </w:rPr>
      </w:pPr>
      <w:r w:rsidRPr="00887B98">
        <w:rPr>
          <w:rFonts w:ascii="Candara" w:eastAsia="Carlito" w:hAnsi="Candara" w:cs="Carlito"/>
          <w:b/>
          <w:bCs/>
          <w:color w:val="000000" w:themeColor="text1"/>
          <w:szCs w:val="24"/>
          <w:lang w:val="en-US"/>
        </w:rPr>
        <w:t xml:space="preserve">E.g. nurture group; calm boxes; a calming zone within the school; emotion regulation skills teaching and coaching; anger management training; empathy from all staff; social skills groups. </w:t>
      </w:r>
    </w:p>
    <w:p w14:paraId="6B9AF1E8" w14:textId="77777777" w:rsidR="00BB4751" w:rsidRPr="002A46A0" w:rsidRDefault="00BB4751" w:rsidP="00C67A60">
      <w:pPr>
        <w:pStyle w:val="ListParagraph"/>
        <w:ind w:left="644"/>
        <w:rPr>
          <w:rFonts w:ascii="Candara" w:eastAsia="Carlito" w:hAnsi="Candara" w:cs="Carlito"/>
          <w:b/>
          <w:bCs/>
          <w:color w:val="000000" w:themeColor="text1"/>
          <w:sz w:val="14"/>
          <w:szCs w:val="16"/>
          <w:lang w:val="en-US"/>
        </w:rPr>
      </w:pPr>
    </w:p>
    <w:p w14:paraId="6FD01283" w14:textId="3B155571" w:rsidR="00197D80" w:rsidRPr="00D46E49" w:rsidRDefault="00781D38" w:rsidP="00887B98">
      <w:pPr>
        <w:pStyle w:val="ListParagraph"/>
        <w:numPr>
          <w:ilvl w:val="0"/>
          <w:numId w:val="17"/>
        </w:numPr>
        <w:rPr>
          <w:rFonts w:ascii="Candara" w:eastAsia="Carlito" w:hAnsi="Candara" w:cs="Carlito"/>
          <w:b/>
          <w:bCs/>
          <w:color w:val="000000" w:themeColor="text1"/>
          <w:sz w:val="16"/>
          <w:szCs w:val="18"/>
          <w:lang w:val="en-US"/>
        </w:rPr>
      </w:pPr>
      <w:r w:rsidRPr="00887B98">
        <w:rPr>
          <w:rFonts w:ascii="Candara" w:eastAsia="Carlito" w:hAnsi="Candara" w:cs="Carlito"/>
          <w:b/>
          <w:bCs/>
          <w:color w:val="009999"/>
          <w:sz w:val="28"/>
          <w:szCs w:val="26"/>
          <w:lang w:val="en-US"/>
        </w:rPr>
        <w:t>How does the school manage curriculum hotspots</w:t>
      </w:r>
      <w:r w:rsidR="00D46E49">
        <w:rPr>
          <w:rFonts w:ascii="Candara" w:eastAsia="Carlito" w:hAnsi="Candara" w:cs="Carlito"/>
          <w:b/>
          <w:bCs/>
          <w:color w:val="009999"/>
          <w:sz w:val="28"/>
          <w:szCs w:val="26"/>
          <w:lang w:val="en-US"/>
        </w:rPr>
        <w:t>?</w:t>
      </w:r>
      <w:r w:rsidRPr="00887B98">
        <w:rPr>
          <w:rFonts w:ascii="Candara" w:eastAsia="Carlito" w:hAnsi="Candara" w:cs="Carlito"/>
          <w:b/>
          <w:bCs/>
          <w:color w:val="009999"/>
          <w:sz w:val="28"/>
          <w:szCs w:val="26"/>
          <w:lang w:val="en-US"/>
        </w:rPr>
        <w:t xml:space="preserve"> </w:t>
      </w:r>
      <w:r w:rsidRPr="00D46E49">
        <w:rPr>
          <w:rFonts w:ascii="Candara" w:eastAsia="Carlito" w:hAnsi="Candara" w:cs="Carlito"/>
          <w:b/>
          <w:bCs/>
          <w:color w:val="009999"/>
          <w:sz w:val="20"/>
          <w:szCs w:val="20"/>
          <w:lang w:val="en-US"/>
        </w:rPr>
        <w:t>i.e. issues which might trigger your child</w:t>
      </w:r>
      <w:r w:rsidRPr="00D46E49">
        <w:rPr>
          <w:rFonts w:ascii="Candara" w:eastAsia="Carlito" w:hAnsi="Candara" w:cs="Carlito"/>
          <w:b/>
          <w:bCs/>
          <w:color w:val="000000" w:themeColor="text1"/>
          <w:sz w:val="16"/>
          <w:szCs w:val="18"/>
          <w:lang w:val="en-US"/>
        </w:rPr>
        <w:t xml:space="preserve"> </w:t>
      </w:r>
    </w:p>
    <w:p w14:paraId="196EE527" w14:textId="2B893F2E" w:rsidR="00B24198" w:rsidRDefault="001535C9" w:rsidP="00EF2471">
      <w:pPr>
        <w:pStyle w:val="ListParagraph"/>
        <w:ind w:left="644"/>
        <w:rPr>
          <w:rFonts w:ascii="Candara" w:eastAsia="Carlito" w:hAnsi="Candara" w:cs="Carlito"/>
          <w:b/>
          <w:bCs/>
          <w:color w:val="000000" w:themeColor="text1"/>
          <w:szCs w:val="24"/>
          <w:lang w:val="en-US"/>
        </w:rPr>
      </w:pPr>
      <w:r w:rsidRPr="00EF2471">
        <w:rPr>
          <w:rFonts w:ascii="Candara" w:eastAsia="Carlito" w:hAnsi="Candara" w:cs="Carlito"/>
          <w:b/>
          <w:bCs/>
          <w:color w:val="FF0000"/>
          <w:szCs w:val="24"/>
          <w:lang w:val="en-US"/>
        </w:rPr>
        <w:t>Primary:</w:t>
      </w:r>
      <w:r w:rsidR="00EF2471" w:rsidRPr="00EF2471">
        <w:rPr>
          <w:rFonts w:ascii="Candara" w:eastAsia="Carlito" w:hAnsi="Candara" w:cs="Carlito"/>
          <w:b/>
          <w:bCs/>
          <w:color w:val="FF0000"/>
          <w:szCs w:val="24"/>
          <w:lang w:val="en-US"/>
        </w:rPr>
        <w:t xml:space="preserve"> </w:t>
      </w:r>
      <w:r w:rsidR="00781D38" w:rsidRPr="00EF2471">
        <w:rPr>
          <w:rFonts w:ascii="Candara" w:eastAsia="Carlito" w:hAnsi="Candara" w:cs="Carlito"/>
          <w:b/>
          <w:bCs/>
          <w:color w:val="000000" w:themeColor="text1"/>
          <w:szCs w:val="24"/>
          <w:lang w:val="en-US"/>
        </w:rPr>
        <w:t>E.g. liaise with parents about baby photos and family trees; cards for mothers' and fathers' day; subjects such as evacuees in WW2 in English and History; NSPCC and Children in Needs assemblies…</w:t>
      </w:r>
    </w:p>
    <w:p w14:paraId="00BE10CE" w14:textId="4CB59EB4" w:rsidR="001336F2" w:rsidRDefault="00EF2471" w:rsidP="00DA3992">
      <w:pPr>
        <w:pStyle w:val="ListParagraph"/>
        <w:ind w:left="644"/>
        <w:rPr>
          <w:rFonts w:ascii="Candara" w:eastAsia="Carlito" w:hAnsi="Candara" w:cs="Carlito"/>
          <w:b/>
          <w:bCs/>
          <w:color w:val="000000" w:themeColor="text1"/>
          <w:szCs w:val="24"/>
          <w:lang w:val="en-US"/>
        </w:rPr>
      </w:pPr>
      <w:r w:rsidRPr="00EF2471">
        <w:rPr>
          <w:rFonts w:ascii="Candara" w:eastAsia="Carlito" w:hAnsi="Candara" w:cs="Carlito"/>
          <w:b/>
          <w:bCs/>
          <w:color w:val="FF0000"/>
          <w:szCs w:val="24"/>
          <w:lang w:val="en-US"/>
        </w:rPr>
        <w:t xml:space="preserve">Secondary: </w:t>
      </w:r>
      <w:r w:rsidRPr="00EF2471">
        <w:rPr>
          <w:rFonts w:ascii="Candara" w:eastAsia="Carlito" w:hAnsi="Candara" w:cs="Carlito"/>
          <w:b/>
          <w:bCs/>
          <w:color w:val="000000" w:themeColor="text1"/>
          <w:szCs w:val="24"/>
          <w:lang w:val="en-US"/>
        </w:rPr>
        <w:t>E.g. liaise with parents about sex, alcohol, drugs education; pass on information about any particular triggers to members of teaching staff.</w:t>
      </w:r>
    </w:p>
    <w:p w14:paraId="125272CD" w14:textId="77777777" w:rsidR="00DA3992" w:rsidRPr="00DA3992" w:rsidRDefault="00DA3992" w:rsidP="00DA3992">
      <w:pPr>
        <w:pStyle w:val="ListParagraph"/>
        <w:ind w:left="644"/>
        <w:rPr>
          <w:rFonts w:ascii="Candara" w:eastAsia="Carlito" w:hAnsi="Candara" w:cs="Carlito"/>
          <w:b/>
          <w:bCs/>
          <w:color w:val="000000" w:themeColor="text1"/>
          <w:szCs w:val="24"/>
          <w:lang w:val="en-US"/>
        </w:rPr>
      </w:pPr>
    </w:p>
    <w:p w14:paraId="42161220" w14:textId="18BF5F77" w:rsidR="00446A9B" w:rsidRPr="00A96DA5" w:rsidRDefault="000F3AEE" w:rsidP="00887B98">
      <w:pPr>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A96DA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t xml:space="preserve">Frequently </w:t>
      </w:r>
      <w:r w:rsidR="00E07E16" w:rsidRPr="00A96DA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Asked Questions</w:t>
      </w:r>
      <w:r w:rsidR="00446A9B" w:rsidRPr="00A96DA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 for </w:t>
      </w:r>
      <w:r w:rsidRPr="00A96DA5">
        <w:rPr>
          <w:rFonts w:ascii="Candara" w:eastAsia="Carlito" w:hAnsi="Candara" w:cs="Carlito"/>
          <w:b/>
          <w:bCs/>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 xml:space="preserve">Parents </w:t>
      </w:r>
    </w:p>
    <w:p w14:paraId="6E6317F4" w14:textId="6CA3FE7A" w:rsidR="00CF3880" w:rsidRPr="00CF3880" w:rsidRDefault="000F3AEE" w:rsidP="00C22FD0">
      <w:pPr>
        <w:spacing w:after="0"/>
        <w:rPr>
          <w:rFonts w:ascii="Candara" w:eastAsia="Carlito" w:hAnsi="Candara" w:cs="Carlito"/>
          <w:b/>
          <w:bCs/>
          <w:color w:val="009999"/>
          <w:sz w:val="28"/>
          <w:szCs w:val="26"/>
          <w:lang w:val="en-US"/>
        </w:rPr>
      </w:pPr>
      <w:r w:rsidRPr="00CF3880">
        <w:rPr>
          <w:rFonts w:ascii="Candara" w:eastAsia="Carlito" w:hAnsi="Candara" w:cs="Carlito"/>
          <w:b/>
          <w:bCs/>
          <w:color w:val="009999"/>
          <w:sz w:val="28"/>
          <w:szCs w:val="26"/>
          <w:lang w:val="en-US"/>
        </w:rPr>
        <w:t xml:space="preserve">What are the </w:t>
      </w:r>
      <w:r w:rsidR="00C22FD0">
        <w:rPr>
          <w:rFonts w:ascii="Candara" w:eastAsia="Carlito" w:hAnsi="Candara" w:cs="Carlito"/>
          <w:b/>
          <w:bCs/>
          <w:color w:val="009999"/>
          <w:sz w:val="28"/>
          <w:szCs w:val="26"/>
          <w:lang w:val="en-US"/>
        </w:rPr>
        <w:t>VS’s</w:t>
      </w:r>
      <w:r w:rsidRPr="00CF3880">
        <w:rPr>
          <w:rFonts w:ascii="Candara" w:eastAsia="Carlito" w:hAnsi="Candara" w:cs="Carlito"/>
          <w:b/>
          <w:bCs/>
          <w:color w:val="009999"/>
          <w:sz w:val="28"/>
          <w:szCs w:val="26"/>
          <w:lang w:val="en-US"/>
        </w:rPr>
        <w:t xml:space="preserve"> statutory duties towards children previously looked after? </w:t>
      </w:r>
    </w:p>
    <w:p w14:paraId="55DD7B04" w14:textId="77777777" w:rsidR="00CF3880" w:rsidRDefault="000F3AEE" w:rsidP="00887B98">
      <w:pPr>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Virtual Schools have a statutory duty (from September 2018) to provide advice, guidance and information to schools, parents and a range of professionals around improving the educational outcomes of children previously looked after. They are not corporate parents for this group of children. </w:t>
      </w:r>
    </w:p>
    <w:p w14:paraId="05D26B0C" w14:textId="05D0C346" w:rsidR="00783BE3" w:rsidRDefault="000F3AEE" w:rsidP="00963048">
      <w:pPr>
        <w:spacing w:after="0"/>
        <w:rPr>
          <w:rFonts w:ascii="Candara" w:eastAsia="Carlito" w:hAnsi="Candara" w:cs="Carlito"/>
          <w:b/>
          <w:bCs/>
          <w:color w:val="000000" w:themeColor="text1"/>
          <w:szCs w:val="24"/>
          <w:lang w:val="en-US"/>
        </w:rPr>
      </w:pPr>
      <w:r w:rsidRPr="00CF3880">
        <w:rPr>
          <w:rFonts w:ascii="Candara" w:eastAsia="Carlito" w:hAnsi="Candara" w:cs="Carlito"/>
          <w:b/>
          <w:bCs/>
          <w:color w:val="009999"/>
          <w:sz w:val="28"/>
          <w:szCs w:val="26"/>
          <w:lang w:val="en-US"/>
        </w:rPr>
        <w:t>My school does</w:t>
      </w:r>
      <w:r w:rsidR="00963048">
        <w:rPr>
          <w:rFonts w:ascii="Candara" w:eastAsia="Carlito" w:hAnsi="Candara" w:cs="Carlito"/>
          <w:b/>
          <w:bCs/>
          <w:color w:val="009999"/>
          <w:sz w:val="28"/>
          <w:szCs w:val="26"/>
          <w:lang w:val="en-US"/>
        </w:rPr>
        <w:t>n’</w:t>
      </w:r>
      <w:r w:rsidRPr="00CF3880">
        <w:rPr>
          <w:rFonts w:ascii="Candara" w:eastAsia="Carlito" w:hAnsi="Candara" w:cs="Carlito"/>
          <w:b/>
          <w:bCs/>
          <w:color w:val="009999"/>
          <w:sz w:val="28"/>
          <w:szCs w:val="26"/>
          <w:lang w:val="en-US"/>
        </w:rPr>
        <w:t>t seem to understand the needs of my Post LAC child. What can I do?</w:t>
      </w:r>
      <w:r w:rsidRPr="00446A9B">
        <w:rPr>
          <w:rFonts w:ascii="Candara" w:eastAsia="Carlito" w:hAnsi="Candara" w:cs="Carlito"/>
          <w:b/>
          <w:bCs/>
          <w:color w:val="000000" w:themeColor="text1"/>
          <w:szCs w:val="24"/>
          <w:lang w:val="en-US"/>
        </w:rPr>
        <w:t xml:space="preserve"> </w:t>
      </w:r>
    </w:p>
    <w:p w14:paraId="6F386C12" w14:textId="3C859B4C" w:rsidR="00CF3880" w:rsidRDefault="000F3AEE" w:rsidP="00887B98">
      <w:pPr>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School staff are very welcome to contact the Virtual School for advice and support. There are various training opportunities available to them through our DT Network meetings. Parents are also welcome to email the Virtua</w:t>
      </w:r>
      <w:r w:rsidR="004C6F9B">
        <w:rPr>
          <w:rFonts w:ascii="Candara" w:eastAsia="Carlito" w:hAnsi="Candara" w:cs="Carlito"/>
          <w:b/>
          <w:bCs/>
          <w:color w:val="000000" w:themeColor="text1"/>
          <w:szCs w:val="24"/>
          <w:lang w:val="en-US"/>
        </w:rPr>
        <w:t>l</w:t>
      </w:r>
      <w:r w:rsidRPr="00446A9B">
        <w:rPr>
          <w:rFonts w:ascii="Candara" w:eastAsia="Carlito" w:hAnsi="Candara" w:cs="Carlito"/>
          <w:b/>
          <w:bCs/>
          <w:color w:val="000000" w:themeColor="text1"/>
          <w:szCs w:val="24"/>
          <w:lang w:val="en-US"/>
        </w:rPr>
        <w:t xml:space="preserve"> School if they need advice or guidance on school matters.</w:t>
      </w:r>
    </w:p>
    <w:p w14:paraId="651B1A53" w14:textId="77777777" w:rsidR="00CF3880" w:rsidRDefault="000F3AEE" w:rsidP="00C22FD0">
      <w:pPr>
        <w:spacing w:after="0"/>
        <w:rPr>
          <w:rFonts w:ascii="Candara" w:eastAsia="Carlito" w:hAnsi="Candara" w:cs="Carlito"/>
          <w:b/>
          <w:bCs/>
          <w:color w:val="009999"/>
          <w:sz w:val="28"/>
          <w:szCs w:val="26"/>
          <w:lang w:val="en-US"/>
        </w:rPr>
      </w:pPr>
      <w:r w:rsidRPr="00CF3880">
        <w:rPr>
          <w:rFonts w:ascii="Candara" w:eastAsia="Carlito" w:hAnsi="Candara" w:cs="Carlito"/>
          <w:b/>
          <w:bCs/>
          <w:color w:val="009999"/>
          <w:sz w:val="28"/>
          <w:szCs w:val="26"/>
          <w:lang w:val="en-US"/>
        </w:rPr>
        <w:t xml:space="preserve">How do I support my child with transition to primary or secondary school? </w:t>
      </w:r>
    </w:p>
    <w:p w14:paraId="266AEF3A" w14:textId="77777777" w:rsidR="00996B98" w:rsidRDefault="000F3AEE" w:rsidP="00C22FD0">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We would recommend that parents discuss their child’s specific needs with the school staff before they start a new school. There should be a good transition plan in place with plenty of opportunity for the child to make visits and connections with staff in the new school.</w:t>
      </w:r>
    </w:p>
    <w:p w14:paraId="780E9DA0" w14:textId="334DD733" w:rsidR="00996B98" w:rsidRDefault="000F3AEE" w:rsidP="00C22FD0">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 Pre-school staff and school staff should liaise with parents around supporting the transition. Most primary and secondary schools have transition arrangements in place to support the move from primary school to secondary school. This will usually include opportunities for the summer term for the child to spend time at the secondary school, and have additional visits to get to know other students, and be introduced to key members of staff.</w:t>
      </w:r>
    </w:p>
    <w:p w14:paraId="3E62BD95" w14:textId="6F685823" w:rsidR="00783BE3" w:rsidRDefault="000F3AEE" w:rsidP="00C22FD0">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 If you feel further support is needed, speak to the child’s primary school about how they can help and also make contact with the secondary school to explain your concerns and how to make the transition as smooth as possible. </w:t>
      </w:r>
    </w:p>
    <w:p w14:paraId="36C1C8D7" w14:textId="77777777" w:rsidR="00C22FD0" w:rsidRPr="00C22FD0" w:rsidRDefault="00C22FD0" w:rsidP="00C22FD0">
      <w:pPr>
        <w:spacing w:after="0"/>
        <w:rPr>
          <w:rFonts w:ascii="Candara" w:eastAsia="Carlito" w:hAnsi="Candara" w:cs="Carlito"/>
          <w:b/>
          <w:bCs/>
          <w:color w:val="000000" w:themeColor="text1"/>
          <w:sz w:val="16"/>
          <w:szCs w:val="18"/>
          <w:lang w:val="en-US"/>
        </w:rPr>
      </w:pPr>
    </w:p>
    <w:p w14:paraId="11669469" w14:textId="041AEE6A" w:rsidR="00783BE3" w:rsidRDefault="000F3AEE" w:rsidP="00963048">
      <w:pPr>
        <w:spacing w:after="0"/>
        <w:rPr>
          <w:rFonts w:ascii="Candara" w:eastAsia="Carlito" w:hAnsi="Candara" w:cs="Carlito"/>
          <w:b/>
          <w:bCs/>
          <w:color w:val="000000" w:themeColor="text1"/>
          <w:szCs w:val="24"/>
          <w:lang w:val="en-US"/>
        </w:rPr>
      </w:pPr>
      <w:r w:rsidRPr="00783BE3">
        <w:rPr>
          <w:rFonts w:ascii="Candara" w:eastAsia="Carlito" w:hAnsi="Candara" w:cs="Carlito"/>
          <w:b/>
          <w:bCs/>
          <w:color w:val="009999"/>
          <w:sz w:val="28"/>
          <w:szCs w:val="26"/>
          <w:lang w:val="en-US"/>
        </w:rPr>
        <w:t>Some parts of the curriculum can be very traumatic for my child- how can I work with the school to ensure this does not happen?</w:t>
      </w:r>
      <w:r w:rsidRPr="00446A9B">
        <w:rPr>
          <w:rFonts w:ascii="Candara" w:eastAsia="Carlito" w:hAnsi="Candara" w:cs="Carlito"/>
          <w:b/>
          <w:bCs/>
          <w:color w:val="000000" w:themeColor="text1"/>
          <w:szCs w:val="24"/>
          <w:lang w:val="en-US"/>
        </w:rPr>
        <w:t xml:space="preserve"> </w:t>
      </w:r>
    </w:p>
    <w:p w14:paraId="2CB84E0F" w14:textId="6A6FD3FE" w:rsidR="00783BE3" w:rsidRDefault="000F3AEE" w:rsidP="00963048">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If you feel a child may be affected by particular areas of the school curriculum, it may be useful at the beginning of each academic year to talk to the class teacher or Head of Year to discuss any potentially difficult areas of the curriculum. Some common areas that Adopters highlight include topic work on families, family trees, WW2 evacuation, writing personal biographies, and any subject that includes an element of grief or loss. </w:t>
      </w:r>
    </w:p>
    <w:p w14:paraId="094B2CF6" w14:textId="56E99512" w:rsidR="00783BE3" w:rsidRDefault="000F3AEE" w:rsidP="00963048">
      <w:pPr>
        <w:spacing w:after="0"/>
        <w:rPr>
          <w:rFonts w:ascii="Candara" w:eastAsia="Carlito" w:hAnsi="Candara" w:cs="Carlito"/>
          <w:b/>
          <w:bCs/>
          <w:color w:val="000000" w:themeColor="text1"/>
          <w:szCs w:val="24"/>
          <w:lang w:val="en-US"/>
        </w:rPr>
      </w:pPr>
      <w:r w:rsidRPr="00783BE3">
        <w:rPr>
          <w:rFonts w:ascii="Candara" w:eastAsia="Carlito" w:hAnsi="Candara" w:cs="Carlito"/>
          <w:b/>
          <w:bCs/>
          <w:color w:val="009999"/>
          <w:sz w:val="28"/>
          <w:szCs w:val="26"/>
          <w:lang w:val="en-US"/>
        </w:rPr>
        <w:t xml:space="preserve">I have heard of the </w:t>
      </w:r>
      <w:r w:rsidR="00783BE3">
        <w:rPr>
          <w:rFonts w:ascii="Candara" w:eastAsia="Carlito" w:hAnsi="Candara" w:cs="Carlito"/>
          <w:b/>
          <w:bCs/>
          <w:color w:val="009999"/>
          <w:sz w:val="28"/>
          <w:szCs w:val="26"/>
          <w:lang w:val="en-US"/>
        </w:rPr>
        <w:t>PEP</w:t>
      </w:r>
      <w:r w:rsidRPr="00783BE3">
        <w:rPr>
          <w:rFonts w:ascii="Candara" w:eastAsia="Carlito" w:hAnsi="Candara" w:cs="Carlito"/>
          <w:b/>
          <w:bCs/>
          <w:color w:val="009999"/>
          <w:sz w:val="28"/>
          <w:szCs w:val="26"/>
          <w:lang w:val="en-US"/>
        </w:rPr>
        <w:t>, where do I get a copy?</w:t>
      </w:r>
      <w:r w:rsidRPr="00446A9B">
        <w:rPr>
          <w:rFonts w:ascii="Candara" w:eastAsia="Carlito" w:hAnsi="Candara" w:cs="Carlito"/>
          <w:b/>
          <w:bCs/>
          <w:color w:val="000000" w:themeColor="text1"/>
          <w:szCs w:val="24"/>
          <w:lang w:val="en-US"/>
        </w:rPr>
        <w:t xml:space="preserve"> </w:t>
      </w:r>
    </w:p>
    <w:p w14:paraId="7D787CC9" w14:textId="00D2F840" w:rsidR="00B26E2D" w:rsidRDefault="000F3AEE" w:rsidP="00963048">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The </w:t>
      </w:r>
      <w:r w:rsidR="00783BE3">
        <w:rPr>
          <w:rFonts w:ascii="Candara" w:eastAsia="Carlito" w:hAnsi="Candara" w:cs="Carlito"/>
          <w:b/>
          <w:bCs/>
          <w:color w:val="000000" w:themeColor="text1"/>
          <w:szCs w:val="24"/>
          <w:lang w:val="en-US"/>
        </w:rPr>
        <w:t>PEP</w:t>
      </w:r>
      <w:r w:rsidRPr="00446A9B">
        <w:rPr>
          <w:rFonts w:ascii="Candara" w:eastAsia="Carlito" w:hAnsi="Candara" w:cs="Carlito"/>
          <w:b/>
          <w:bCs/>
          <w:color w:val="000000" w:themeColor="text1"/>
          <w:szCs w:val="24"/>
          <w:lang w:val="en-US"/>
        </w:rPr>
        <w:t xml:space="preserve"> document</w:t>
      </w:r>
      <w:r w:rsidR="00031BBA">
        <w:rPr>
          <w:rFonts w:ascii="Candara" w:eastAsia="Carlito" w:hAnsi="Candara" w:cs="Carlito"/>
          <w:b/>
          <w:bCs/>
          <w:color w:val="000000" w:themeColor="text1"/>
          <w:szCs w:val="24"/>
          <w:lang w:val="en-US"/>
        </w:rPr>
        <w:t xml:space="preserve"> or Primary Education </w:t>
      </w:r>
      <w:r w:rsidR="00A04512">
        <w:rPr>
          <w:rFonts w:ascii="Candara" w:eastAsia="Carlito" w:hAnsi="Candara" w:cs="Carlito"/>
          <w:b/>
          <w:bCs/>
          <w:color w:val="000000" w:themeColor="text1"/>
          <w:szCs w:val="24"/>
          <w:lang w:val="en-US"/>
        </w:rPr>
        <w:t xml:space="preserve">Plan, </w:t>
      </w:r>
      <w:r w:rsidR="00A04512" w:rsidRPr="00446A9B">
        <w:rPr>
          <w:rFonts w:ascii="Candara" w:eastAsia="Carlito" w:hAnsi="Candara" w:cs="Carlito"/>
          <w:b/>
          <w:bCs/>
          <w:color w:val="000000" w:themeColor="text1"/>
          <w:szCs w:val="24"/>
          <w:lang w:val="en-US"/>
        </w:rPr>
        <w:t>are</w:t>
      </w:r>
      <w:r w:rsidRPr="00446A9B">
        <w:rPr>
          <w:rFonts w:ascii="Candara" w:eastAsia="Carlito" w:hAnsi="Candara" w:cs="Carlito"/>
          <w:b/>
          <w:bCs/>
          <w:color w:val="000000" w:themeColor="text1"/>
          <w:szCs w:val="24"/>
          <w:lang w:val="en-US"/>
        </w:rPr>
        <w:t xml:space="preserve"> </w:t>
      </w:r>
      <w:r w:rsidR="00B02070">
        <w:rPr>
          <w:rFonts w:ascii="Candara" w:eastAsia="Carlito" w:hAnsi="Candara" w:cs="Carlito"/>
          <w:b/>
          <w:bCs/>
          <w:color w:val="000000" w:themeColor="text1"/>
          <w:szCs w:val="24"/>
          <w:lang w:val="en-US"/>
        </w:rPr>
        <w:t>statutory for children in care. However</w:t>
      </w:r>
      <w:r w:rsidR="004B100E">
        <w:rPr>
          <w:rFonts w:ascii="Candara" w:eastAsia="Carlito" w:hAnsi="Candara" w:cs="Carlito"/>
          <w:b/>
          <w:bCs/>
          <w:color w:val="000000" w:themeColor="text1"/>
          <w:szCs w:val="24"/>
          <w:lang w:val="en-US"/>
        </w:rPr>
        <w:t>, for children who are ‘previously looked after’ it is up to the local authority if</w:t>
      </w:r>
      <w:r w:rsidR="00031BBA">
        <w:rPr>
          <w:rFonts w:ascii="Candara" w:eastAsia="Carlito" w:hAnsi="Candara" w:cs="Carlito"/>
          <w:b/>
          <w:bCs/>
          <w:color w:val="000000" w:themeColor="text1"/>
          <w:szCs w:val="24"/>
          <w:lang w:val="en-US"/>
        </w:rPr>
        <w:t xml:space="preserve"> a child have a PEP or not.  The school should, however, be able to provide you with a verbal record of how PP+ is being spent and targets your child may have and what they are doing to support the</w:t>
      </w:r>
      <w:r w:rsidR="00A541D9">
        <w:rPr>
          <w:rFonts w:ascii="Candara" w:eastAsia="Carlito" w:hAnsi="Candara" w:cs="Carlito"/>
          <w:b/>
          <w:bCs/>
          <w:color w:val="000000" w:themeColor="text1"/>
          <w:szCs w:val="24"/>
          <w:lang w:val="en-US"/>
        </w:rPr>
        <w:t>m</w:t>
      </w:r>
      <w:r w:rsidR="00031BBA">
        <w:rPr>
          <w:rFonts w:ascii="Candara" w:eastAsia="Carlito" w:hAnsi="Candara" w:cs="Carlito"/>
          <w:b/>
          <w:bCs/>
          <w:color w:val="000000" w:themeColor="text1"/>
          <w:szCs w:val="24"/>
          <w:lang w:val="en-US"/>
        </w:rPr>
        <w:t xml:space="preserve"> with this.</w:t>
      </w:r>
      <w:r w:rsidRPr="00446A9B">
        <w:rPr>
          <w:rFonts w:ascii="Candara" w:eastAsia="Carlito" w:hAnsi="Candara" w:cs="Carlito"/>
          <w:b/>
          <w:bCs/>
          <w:color w:val="000000" w:themeColor="text1"/>
          <w:szCs w:val="24"/>
          <w:lang w:val="en-US"/>
        </w:rPr>
        <w:t xml:space="preserve"> </w:t>
      </w:r>
    </w:p>
    <w:p w14:paraId="54F0B44D" w14:textId="77777777" w:rsidR="00963048" w:rsidRDefault="00963048" w:rsidP="00963048">
      <w:pPr>
        <w:spacing w:after="0"/>
        <w:rPr>
          <w:rFonts w:ascii="Candara" w:eastAsia="Carlito" w:hAnsi="Candara" w:cs="Carlito"/>
          <w:b/>
          <w:bCs/>
          <w:color w:val="000000" w:themeColor="text1"/>
          <w:szCs w:val="24"/>
          <w:lang w:val="en-US"/>
        </w:rPr>
      </w:pPr>
    </w:p>
    <w:p w14:paraId="5A3D09F0" w14:textId="39509321" w:rsidR="00B26E2D" w:rsidRDefault="000F3AEE" w:rsidP="00963048">
      <w:pPr>
        <w:spacing w:after="0"/>
        <w:rPr>
          <w:rFonts w:ascii="Candara" w:eastAsia="Carlito" w:hAnsi="Candara" w:cs="Carlito"/>
          <w:b/>
          <w:bCs/>
          <w:color w:val="009999"/>
          <w:sz w:val="28"/>
          <w:szCs w:val="26"/>
          <w:lang w:val="en-US"/>
        </w:rPr>
      </w:pPr>
      <w:r w:rsidRPr="00B26E2D">
        <w:rPr>
          <w:rFonts w:ascii="Candara" w:eastAsia="Carlito" w:hAnsi="Candara" w:cs="Carlito"/>
          <w:b/>
          <w:bCs/>
          <w:color w:val="009999"/>
          <w:sz w:val="28"/>
          <w:szCs w:val="26"/>
          <w:lang w:val="en-US"/>
        </w:rPr>
        <w:t xml:space="preserve">Do the Post Adoption Support Team know how </w:t>
      </w:r>
      <w:r w:rsidR="00A541D9">
        <w:rPr>
          <w:rFonts w:ascii="Candara" w:eastAsia="Carlito" w:hAnsi="Candara" w:cs="Carlito"/>
          <w:b/>
          <w:bCs/>
          <w:color w:val="009999"/>
          <w:sz w:val="28"/>
          <w:szCs w:val="26"/>
          <w:lang w:val="en-US"/>
        </w:rPr>
        <w:t>a PEP works</w:t>
      </w:r>
      <w:r w:rsidRPr="00B26E2D">
        <w:rPr>
          <w:rFonts w:ascii="Candara" w:eastAsia="Carlito" w:hAnsi="Candara" w:cs="Carlito"/>
          <w:b/>
          <w:bCs/>
          <w:color w:val="009999"/>
          <w:sz w:val="28"/>
          <w:szCs w:val="26"/>
          <w:lang w:val="en-US"/>
        </w:rPr>
        <w:t>?</w:t>
      </w:r>
    </w:p>
    <w:p w14:paraId="02973C6A" w14:textId="465AE08F" w:rsidR="000F3AEE" w:rsidRDefault="000F3AEE" w:rsidP="00963048">
      <w:pPr>
        <w:spacing w:after="0"/>
        <w:rPr>
          <w:rFonts w:ascii="Candara" w:eastAsia="Carlito" w:hAnsi="Candara" w:cs="Carlito"/>
          <w:b/>
          <w:bCs/>
          <w:color w:val="000000" w:themeColor="text1"/>
          <w:szCs w:val="24"/>
          <w:lang w:val="en-US"/>
        </w:rPr>
      </w:pPr>
      <w:r w:rsidRPr="00446A9B">
        <w:rPr>
          <w:rFonts w:ascii="Candara" w:eastAsia="Carlito" w:hAnsi="Candara" w:cs="Carlito"/>
          <w:b/>
          <w:bCs/>
          <w:color w:val="000000" w:themeColor="text1"/>
          <w:szCs w:val="24"/>
          <w:lang w:val="en-US"/>
        </w:rPr>
        <w:t xml:space="preserve"> Yes, the PAS Team have all had training on how to use </w:t>
      </w:r>
      <w:r w:rsidR="00A541D9">
        <w:rPr>
          <w:rFonts w:ascii="Candara" w:eastAsia="Carlito" w:hAnsi="Candara" w:cs="Carlito"/>
          <w:b/>
          <w:bCs/>
          <w:color w:val="000000" w:themeColor="text1"/>
          <w:szCs w:val="24"/>
          <w:lang w:val="en-US"/>
        </w:rPr>
        <w:t xml:space="preserve">a PEP.  In most </w:t>
      </w:r>
      <w:r w:rsidR="00A04512">
        <w:rPr>
          <w:rFonts w:ascii="Candara" w:eastAsia="Carlito" w:hAnsi="Candara" w:cs="Carlito"/>
          <w:b/>
          <w:bCs/>
          <w:color w:val="000000" w:themeColor="text1"/>
          <w:szCs w:val="24"/>
          <w:lang w:val="en-US"/>
        </w:rPr>
        <w:t>authorities</w:t>
      </w:r>
      <w:r w:rsidR="00A541D9">
        <w:rPr>
          <w:rFonts w:ascii="Candara" w:eastAsia="Carlito" w:hAnsi="Candara" w:cs="Carlito"/>
          <w:b/>
          <w:bCs/>
          <w:color w:val="000000" w:themeColor="text1"/>
          <w:szCs w:val="24"/>
          <w:lang w:val="en-US"/>
        </w:rPr>
        <w:t xml:space="preserve"> the PLAC lead also has other </w:t>
      </w:r>
      <w:r w:rsidR="005C1263">
        <w:rPr>
          <w:rFonts w:ascii="Candara" w:eastAsia="Carlito" w:hAnsi="Candara" w:cs="Carlito"/>
          <w:b/>
          <w:bCs/>
          <w:color w:val="000000" w:themeColor="text1"/>
          <w:szCs w:val="24"/>
          <w:lang w:val="en-US"/>
        </w:rPr>
        <w:t>responsibilities</w:t>
      </w:r>
      <w:r w:rsidR="00A541D9">
        <w:rPr>
          <w:rFonts w:ascii="Candara" w:eastAsia="Carlito" w:hAnsi="Candara" w:cs="Carlito"/>
          <w:b/>
          <w:bCs/>
          <w:color w:val="000000" w:themeColor="text1"/>
          <w:szCs w:val="24"/>
          <w:lang w:val="en-US"/>
        </w:rPr>
        <w:t xml:space="preserve">, this may include training </w:t>
      </w:r>
      <w:r w:rsidR="005C1263">
        <w:rPr>
          <w:rFonts w:ascii="Candara" w:eastAsia="Carlito" w:hAnsi="Candara" w:cs="Carlito"/>
          <w:b/>
          <w:bCs/>
          <w:color w:val="000000" w:themeColor="text1"/>
          <w:szCs w:val="24"/>
          <w:lang w:val="en-US"/>
        </w:rPr>
        <w:t>designated teachers or quality assuring PEP documentation, so all with be fully aware of the PEP process.</w:t>
      </w:r>
    </w:p>
    <w:p w14:paraId="1E93D87E" w14:textId="77777777" w:rsidR="00787640" w:rsidRDefault="00787640" w:rsidP="00887B98">
      <w:pPr>
        <w:rPr>
          <w:rFonts w:ascii="Candara" w:eastAsia="Carlito" w:hAnsi="Candara" w:cs="Carlito"/>
          <w:b/>
          <w:bCs/>
          <w:color w:val="000000" w:themeColor="text1"/>
          <w:szCs w:val="24"/>
          <w:lang w:val="en-US"/>
        </w:rPr>
      </w:pPr>
    </w:p>
    <w:p w14:paraId="791452B3" w14:textId="77777777" w:rsidR="00C24890" w:rsidRDefault="00C24890" w:rsidP="00887B98">
      <w:pPr>
        <w:rPr>
          <w:rFonts w:ascii="Candara" w:eastAsia="Carlito" w:hAnsi="Candara" w:cs="Carlito"/>
          <w:b/>
          <w:bCs/>
          <w:color w:val="000000" w:themeColor="text1"/>
          <w:szCs w:val="24"/>
          <w:lang w:val="en-US"/>
        </w:rPr>
      </w:pPr>
    </w:p>
    <w:p w14:paraId="4CE22F9A" w14:textId="77777777" w:rsidR="00C24890" w:rsidRDefault="00C24890" w:rsidP="00887B98">
      <w:pPr>
        <w:rPr>
          <w:rFonts w:ascii="Candara" w:eastAsia="Carlito" w:hAnsi="Candara" w:cs="Carlito"/>
          <w:b/>
          <w:bCs/>
          <w:color w:val="000000" w:themeColor="text1"/>
          <w:szCs w:val="24"/>
          <w:lang w:val="en-US"/>
        </w:rPr>
      </w:pPr>
    </w:p>
    <w:p w14:paraId="2A03BF21" w14:textId="3EA7A5CB" w:rsidR="00787640" w:rsidRPr="00C24890" w:rsidRDefault="00C24890" w:rsidP="00787640">
      <w:pPr>
        <w:pStyle w:val="Heading4"/>
        <w:shd w:val="clear" w:color="auto" w:fill="FFFFFF"/>
        <w:spacing w:before="336" w:after="144" w:line="312" w:lineRule="atLeast"/>
        <w:textAlignment w:val="baseline"/>
        <w:rPr>
          <w:rFonts w:ascii="Candara" w:eastAsia="Carlito" w:hAnsi="Candara" w:cs="Carlito"/>
          <w:b/>
          <w:bCs/>
          <w:i w:val="0"/>
          <w:iCs w:val="0"/>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pPr>
      <w:r w:rsidRPr="00C24890">
        <w:rPr>
          <w:rFonts w:ascii="Candara" w:eastAsia="Carlito" w:hAnsi="Candara" w:cs="Carlito"/>
          <w:b/>
          <w:bCs/>
          <w:i w:val="0"/>
          <w:iCs w:val="0"/>
          <w:noProof/>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lastRenderedPageBreak/>
        <w:drawing>
          <wp:anchor distT="0" distB="0" distL="114300" distR="114300" simplePos="0" relativeHeight="251673600" behindDoc="1" locked="0" layoutInCell="1" allowOverlap="1" wp14:anchorId="28D261EE" wp14:editId="77E9C5E5">
            <wp:simplePos x="0" y="0"/>
            <wp:positionH relativeFrom="margin">
              <wp:align>right</wp:align>
            </wp:positionH>
            <wp:positionV relativeFrom="paragraph">
              <wp:posOffset>358140</wp:posOffset>
            </wp:positionV>
            <wp:extent cx="2146300" cy="2813050"/>
            <wp:effectExtent l="190500" t="190500" r="196850" b="196850"/>
            <wp:wrapTight wrapText="bothSides">
              <wp:wrapPolygon edited="0">
                <wp:start x="383" y="-1463"/>
                <wp:lineTo x="-1917" y="-1170"/>
                <wp:lineTo x="-1917" y="21210"/>
                <wp:lineTo x="-1150" y="22234"/>
                <wp:lineTo x="383" y="22965"/>
                <wp:lineTo x="21089" y="22965"/>
                <wp:lineTo x="22622" y="22234"/>
                <wp:lineTo x="23389" y="20040"/>
                <wp:lineTo x="23389" y="1170"/>
                <wp:lineTo x="21280" y="-1024"/>
                <wp:lineTo x="21089" y="-1463"/>
                <wp:lineTo x="383" y="-1463"/>
              </wp:wrapPolygon>
            </wp:wrapTight>
            <wp:docPr id="521165191" name="Picture 19" descr="A group of children sitting in a library&#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65191" name="Picture 19" descr="A group of children sitting in a library&#10;&#10;Description automatically generated">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6300" cy="2813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24890">
        <w:rPr>
          <w:rFonts w:ascii="Candara" w:eastAsia="Carlito" w:hAnsi="Candara" w:cs="Carlito"/>
          <w:b/>
          <w:bCs/>
          <w:i w:val="0"/>
          <w:iCs w:val="0"/>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M</w:t>
      </w:r>
      <w:r w:rsidR="00787640" w:rsidRPr="00C24890">
        <w:rPr>
          <w:rFonts w:ascii="Candara" w:eastAsia="Carlito" w:hAnsi="Candara" w:cs="Carlito"/>
          <w:b/>
          <w:bCs/>
          <w:i w:val="0"/>
          <w:iCs w:val="0"/>
          <w:color w:val="002060"/>
          <w:sz w:val="52"/>
          <w:szCs w:val="38"/>
          <w:lang w:val="en-US"/>
          <w14:glow w14:rad="76200">
            <w14:schemeClr w14:val="bg1"/>
          </w14:glow>
          <w14:shadow w14:blurRad="0" w14:dist="76200" w14:dir="3000000" w14:sx="100000" w14:sy="100000" w14:kx="0" w14:ky="0" w14:algn="bl">
            <w14:srgbClr w14:val="009999"/>
          </w14:shadow>
          <w14:textOutline w14:w="9525" w14:cap="rnd" w14:cmpd="sng" w14:algn="ctr">
            <w14:solidFill>
              <w14:srgbClr w14:val="000000"/>
            </w14:solidFill>
            <w14:prstDash w14:val="solid"/>
            <w14:bevel/>
          </w14:textOutline>
        </w:rPr>
        <w:t>eeting the needs of adopted and permanently placed children - A guide for school staff</w:t>
      </w:r>
    </w:p>
    <w:p w14:paraId="6CC81C64" w14:textId="6E75A265" w:rsidR="00787640" w:rsidRPr="00C24890" w:rsidRDefault="00787640" w:rsidP="00787640">
      <w:pPr>
        <w:pStyle w:val="NormalWeb"/>
        <w:shd w:val="clear" w:color="auto" w:fill="FFFFFF"/>
        <w:spacing w:before="0" w:beforeAutospacing="0" w:after="0" w:afterAutospacing="0"/>
        <w:textAlignment w:val="baseline"/>
        <w:rPr>
          <w:rFonts w:ascii="Candara" w:eastAsia="Carlito" w:hAnsi="Candara" w:cs="Carlito"/>
          <w:b/>
          <w:bCs/>
          <w:color w:val="000000" w:themeColor="text1"/>
          <w:sz w:val="22"/>
          <w:lang w:val="en-US" w:eastAsia="en-US"/>
        </w:rPr>
      </w:pPr>
      <w:r w:rsidRPr="00C24890">
        <w:rPr>
          <w:rFonts w:ascii="Candara" w:eastAsia="Carlito" w:hAnsi="Candara" w:cs="Carlito"/>
          <w:b/>
          <w:bCs/>
          <w:color w:val="000000" w:themeColor="text1"/>
          <w:sz w:val="22"/>
          <w:lang w:val="en-US" w:eastAsia="en-US"/>
        </w:rPr>
        <w:t>PAC-UK and Adoption UK have published two complementary education guides, for school staff and adoptive parents respectively, to help ensure adopted children get the best possible educational start in life.</w:t>
      </w:r>
    </w:p>
    <w:p w14:paraId="53F62C80" w14:textId="466345E3" w:rsidR="00787640" w:rsidRPr="00C24890" w:rsidRDefault="00787640" w:rsidP="00787640">
      <w:pPr>
        <w:pStyle w:val="NormalWeb"/>
        <w:shd w:val="clear" w:color="auto" w:fill="FFFFFF"/>
        <w:spacing w:before="384" w:beforeAutospacing="0" w:after="384" w:afterAutospacing="0"/>
        <w:textAlignment w:val="baseline"/>
        <w:rPr>
          <w:rFonts w:ascii="Candara" w:eastAsia="Carlito" w:hAnsi="Candara" w:cs="Carlito"/>
          <w:b/>
          <w:bCs/>
          <w:color w:val="000000" w:themeColor="text1"/>
          <w:sz w:val="22"/>
          <w:lang w:val="en-US" w:eastAsia="en-US"/>
        </w:rPr>
      </w:pPr>
      <w:r w:rsidRPr="00C24890">
        <w:rPr>
          <w:rFonts w:ascii="Candara" w:eastAsia="Carlito" w:hAnsi="Candara" w:cs="Carlito"/>
          <w:b/>
          <w:bCs/>
          <w:color w:val="000000" w:themeColor="text1"/>
          <w:sz w:val="22"/>
          <w:lang w:val="en-US" w:eastAsia="en-US"/>
        </w:rPr>
        <w:t>The guides explain why these vulnerable children may need additional support in school, what educational entitlements they can attract and what support is available for them.</w:t>
      </w:r>
    </w:p>
    <w:p w14:paraId="2616143A" w14:textId="5188DC4E" w:rsidR="00787640" w:rsidRDefault="00787640" w:rsidP="00787640">
      <w:pPr>
        <w:pStyle w:val="NormalWeb"/>
        <w:shd w:val="clear" w:color="auto" w:fill="FFFFFF"/>
        <w:spacing w:before="0" w:beforeAutospacing="0" w:after="0" w:afterAutospacing="0"/>
        <w:textAlignment w:val="baseline"/>
        <w:rPr>
          <w:rFonts w:ascii="Candara" w:hAnsi="Candara"/>
          <w:b/>
          <w:bCs/>
          <w:color w:val="000000"/>
          <w:sz w:val="22"/>
          <w:szCs w:val="22"/>
        </w:rPr>
      </w:pPr>
      <w:r w:rsidRPr="00AD5116">
        <w:rPr>
          <w:rFonts w:ascii="Candara" w:hAnsi="Candara"/>
          <w:b/>
          <w:bCs/>
          <w:color w:val="000000"/>
          <w:sz w:val="22"/>
          <w:szCs w:val="22"/>
        </w:rPr>
        <w:t>PAC-UK’s guide for school staff </w:t>
      </w:r>
      <w:r w:rsidRPr="00333F32">
        <w:rPr>
          <w:rStyle w:val="Emphasis"/>
          <w:rFonts w:ascii="Candara" w:hAnsi="Candara"/>
          <w:b/>
          <w:bCs/>
          <w:color w:val="009999"/>
          <w:sz w:val="28"/>
          <w:szCs w:val="28"/>
          <w:bdr w:val="none" w:sz="0" w:space="0" w:color="auto" w:frame="1"/>
        </w:rPr>
        <w:t>'</w:t>
      </w:r>
      <w:hyperlink r:id="rId48" w:tgtFrame="_blank" w:history="1">
        <w:r w:rsidRPr="00333F32">
          <w:rPr>
            <w:rStyle w:val="Hyperlink"/>
            <w:rFonts w:ascii="Candara" w:eastAsia="Carlito" w:hAnsi="Candara"/>
            <w:b/>
            <w:bCs/>
            <w:i/>
            <w:iCs/>
            <w:color w:val="009999"/>
            <w:sz w:val="28"/>
            <w:szCs w:val="28"/>
            <w:bdr w:val="none" w:sz="0" w:space="0" w:color="auto" w:frame="1"/>
          </w:rPr>
          <w:t>Meeting the needs of adopted and permanently placed children: A guide for school staff</w:t>
        </w:r>
      </w:hyperlink>
      <w:r w:rsidRPr="00333F32">
        <w:rPr>
          <w:rStyle w:val="Emphasis"/>
          <w:rFonts w:ascii="Candara" w:hAnsi="Candara"/>
          <w:b/>
          <w:bCs/>
          <w:color w:val="009999"/>
          <w:sz w:val="28"/>
          <w:szCs w:val="28"/>
          <w:bdr w:val="none" w:sz="0" w:space="0" w:color="auto" w:frame="1"/>
        </w:rPr>
        <w:t>' </w:t>
      </w:r>
      <w:r w:rsidRPr="00AD5116">
        <w:rPr>
          <w:rFonts w:ascii="Candara" w:hAnsi="Candara"/>
          <w:b/>
          <w:bCs/>
          <w:color w:val="000000"/>
          <w:sz w:val="22"/>
          <w:szCs w:val="22"/>
        </w:rPr>
        <w:t>covers a range of topics including: what we know about our children in education, a background to early developmental trauma, whole school approaches, and support for schools and families.</w:t>
      </w:r>
    </w:p>
    <w:p w14:paraId="0476D4F1" w14:textId="27B52269" w:rsidR="00333F32" w:rsidRPr="00AD5116" w:rsidRDefault="00333F32" w:rsidP="00787640">
      <w:pPr>
        <w:pStyle w:val="NormalWeb"/>
        <w:shd w:val="clear" w:color="auto" w:fill="FFFFFF"/>
        <w:spacing w:before="0" w:beforeAutospacing="0" w:after="0" w:afterAutospacing="0"/>
        <w:textAlignment w:val="baseline"/>
        <w:rPr>
          <w:rFonts w:ascii="Candara" w:hAnsi="Candara"/>
          <w:b/>
          <w:bCs/>
          <w:color w:val="000000"/>
          <w:sz w:val="22"/>
          <w:szCs w:val="22"/>
        </w:rPr>
      </w:pPr>
    </w:p>
    <w:p w14:paraId="3812B3DC" w14:textId="0A788B62" w:rsidR="00787640" w:rsidRDefault="00264D18" w:rsidP="00787640">
      <w:pPr>
        <w:pStyle w:val="NormalWeb"/>
        <w:shd w:val="clear" w:color="auto" w:fill="FFFFFF"/>
        <w:spacing w:before="0" w:beforeAutospacing="0" w:after="0" w:afterAutospacing="0"/>
        <w:textAlignment w:val="baseline"/>
        <w:rPr>
          <w:rFonts w:ascii="Candara" w:hAnsi="Candara"/>
          <w:b/>
          <w:bCs/>
          <w:color w:val="000000"/>
          <w:sz w:val="22"/>
          <w:szCs w:val="22"/>
        </w:rPr>
      </w:pPr>
      <w:r w:rsidRPr="00264D18">
        <w:rPr>
          <w:rFonts w:ascii="Candara" w:hAnsi="Candara"/>
          <w:b/>
          <w:bCs/>
          <w:noProof/>
          <w:color w:val="000000"/>
          <w:sz w:val="22"/>
          <w:szCs w:val="22"/>
        </w:rPr>
        <w:drawing>
          <wp:anchor distT="0" distB="0" distL="114300" distR="114300" simplePos="0" relativeHeight="251674624" behindDoc="1" locked="0" layoutInCell="1" allowOverlap="1" wp14:anchorId="7FFD5604" wp14:editId="0E3BC5F2">
            <wp:simplePos x="0" y="0"/>
            <wp:positionH relativeFrom="margin">
              <wp:align>left</wp:align>
            </wp:positionH>
            <wp:positionV relativeFrom="paragraph">
              <wp:posOffset>83820</wp:posOffset>
            </wp:positionV>
            <wp:extent cx="2044700" cy="2739390"/>
            <wp:effectExtent l="190500" t="190500" r="184150" b="194310"/>
            <wp:wrapTight wrapText="bothSides">
              <wp:wrapPolygon edited="0">
                <wp:start x="402" y="-1502"/>
                <wp:lineTo x="-2012" y="-1202"/>
                <wp:lineTo x="-2012" y="21179"/>
                <wp:lineTo x="402" y="22982"/>
                <wp:lineTo x="20929" y="22982"/>
                <wp:lineTo x="21130" y="22682"/>
                <wp:lineTo x="23344" y="20579"/>
                <wp:lineTo x="23344" y="1202"/>
                <wp:lineTo x="21130" y="-1051"/>
                <wp:lineTo x="20929" y="-1502"/>
                <wp:lineTo x="402" y="-1502"/>
              </wp:wrapPolygon>
            </wp:wrapTight>
            <wp:docPr id="418566743" name="Picture 20" descr="A book cover with a couple of children&#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6743" name="Picture 20" descr="A book cover with a couple of children&#10;&#10;Description automatically generated">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2044700" cy="27393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87640" w:rsidRPr="00AD5116">
        <w:rPr>
          <w:rFonts w:ascii="Candara" w:hAnsi="Candara"/>
          <w:b/>
          <w:bCs/>
          <w:color w:val="000000"/>
          <w:sz w:val="22"/>
          <w:szCs w:val="22"/>
        </w:rPr>
        <w:t xml:space="preserve">Adoption UK’s </w:t>
      </w:r>
      <w:r w:rsidR="00787640" w:rsidRPr="00333F32">
        <w:rPr>
          <w:rFonts w:ascii="Candara" w:hAnsi="Candara"/>
          <w:b/>
          <w:bCs/>
          <w:color w:val="009999"/>
          <w:sz w:val="28"/>
          <w:szCs w:val="28"/>
        </w:rPr>
        <w:t>guide</w:t>
      </w:r>
      <w:r w:rsidR="00787640" w:rsidRPr="00333F32">
        <w:rPr>
          <w:rStyle w:val="Emphasis"/>
          <w:rFonts w:ascii="Candara" w:hAnsi="Candara"/>
          <w:b/>
          <w:bCs/>
          <w:color w:val="009999"/>
          <w:sz w:val="28"/>
          <w:szCs w:val="28"/>
          <w:bdr w:val="none" w:sz="0" w:space="0" w:color="auto" w:frame="1"/>
        </w:rPr>
        <w:t> '</w:t>
      </w:r>
      <w:hyperlink r:id="rId51" w:tgtFrame="_blank" w:history="1">
        <w:r w:rsidR="00787640" w:rsidRPr="00333F32">
          <w:rPr>
            <w:rStyle w:val="Hyperlink"/>
            <w:rFonts w:ascii="Candara" w:eastAsia="Carlito" w:hAnsi="Candara"/>
            <w:b/>
            <w:bCs/>
            <w:i/>
            <w:iCs/>
            <w:color w:val="009999"/>
            <w:sz w:val="28"/>
            <w:szCs w:val="28"/>
            <w:bdr w:val="none" w:sz="0" w:space="0" w:color="auto" w:frame="1"/>
          </w:rPr>
          <w:t>Meeting the needs of adopted and permanently placed children - A guide for adoptive parents</w:t>
        </w:r>
      </w:hyperlink>
      <w:r w:rsidR="00787640" w:rsidRPr="00333F32">
        <w:rPr>
          <w:rStyle w:val="Emphasis"/>
          <w:rFonts w:ascii="Candara" w:hAnsi="Candara"/>
          <w:b/>
          <w:bCs/>
          <w:color w:val="009999"/>
          <w:sz w:val="28"/>
          <w:szCs w:val="28"/>
          <w:bdr w:val="none" w:sz="0" w:space="0" w:color="auto" w:frame="1"/>
        </w:rPr>
        <w:t>'</w:t>
      </w:r>
      <w:r w:rsidR="00787640" w:rsidRPr="00AD5116">
        <w:rPr>
          <w:rStyle w:val="Emphasis"/>
          <w:rFonts w:ascii="Candara" w:hAnsi="Candara"/>
          <w:b/>
          <w:bCs/>
          <w:color w:val="000000"/>
          <w:sz w:val="22"/>
          <w:szCs w:val="22"/>
          <w:bdr w:val="none" w:sz="0" w:space="0" w:color="auto" w:frame="1"/>
        </w:rPr>
        <w:t>  </w:t>
      </w:r>
      <w:r w:rsidR="00787640" w:rsidRPr="00AD5116">
        <w:rPr>
          <w:rFonts w:ascii="Candara" w:hAnsi="Candara"/>
          <w:b/>
          <w:bCs/>
          <w:color w:val="000000"/>
          <w:sz w:val="22"/>
          <w:szCs w:val="22"/>
        </w:rPr>
        <w:t>includes information about Virtual School Heads (VSHs), Designated Teachers (DTs), Priority School Admission, Pupil Premium Plus (PP+) and dedicates two pages to Intercountry Adoption and Schools.</w:t>
      </w:r>
      <w:r w:rsidRPr="00264D18">
        <w:rPr>
          <w:noProof/>
        </w:rPr>
        <w:t xml:space="preserve"> </w:t>
      </w:r>
    </w:p>
    <w:p w14:paraId="25498091" w14:textId="77777777" w:rsidR="00333F32" w:rsidRPr="00333F32" w:rsidRDefault="00333F32" w:rsidP="00787640">
      <w:pPr>
        <w:pStyle w:val="NormalWeb"/>
        <w:shd w:val="clear" w:color="auto" w:fill="FFFFFF"/>
        <w:spacing w:before="0" w:beforeAutospacing="0" w:after="0" w:afterAutospacing="0"/>
        <w:textAlignment w:val="baseline"/>
        <w:rPr>
          <w:rFonts w:ascii="Candara" w:hAnsi="Candara"/>
          <w:b/>
          <w:bCs/>
          <w:color w:val="009999"/>
          <w:sz w:val="28"/>
          <w:szCs w:val="28"/>
        </w:rPr>
      </w:pPr>
    </w:p>
    <w:p w14:paraId="1AB6807E" w14:textId="218D8CCB" w:rsidR="003E377C" w:rsidRPr="00320408" w:rsidRDefault="007B7C55" w:rsidP="0097167E">
      <w:pPr>
        <w:pStyle w:val="NormalWeb"/>
        <w:numPr>
          <w:ilvl w:val="0"/>
          <w:numId w:val="17"/>
        </w:numPr>
        <w:shd w:val="clear" w:color="auto" w:fill="FFFFFF"/>
        <w:tabs>
          <w:tab w:val="left" w:pos="4111"/>
          <w:tab w:val="left" w:pos="4253"/>
        </w:tabs>
        <w:spacing w:before="0" w:beforeAutospacing="0" w:after="0" w:afterAutospacing="0"/>
        <w:textAlignment w:val="baseline"/>
        <w:rPr>
          <w:rFonts w:ascii="Candara" w:hAnsi="Candara"/>
          <w:b/>
          <w:bCs/>
          <w:color w:val="009999"/>
        </w:rPr>
      </w:pPr>
      <w:hyperlink r:id="rId52" w:tgtFrame="_blank" w:history="1">
        <w:r w:rsidR="00787640" w:rsidRPr="00320408">
          <w:rPr>
            <w:rStyle w:val="Hyperlink"/>
            <w:rFonts w:ascii="Candara" w:eastAsia="Carlito" w:hAnsi="Candara"/>
            <w:b/>
            <w:bCs/>
            <w:color w:val="009999"/>
            <w:bdr w:val="none" w:sz="0" w:space="0" w:color="auto" w:frame="1"/>
          </w:rPr>
          <w:t xml:space="preserve">PAC-UK: Meeting the needs of adopted and permanently placed children - A guide for school </w:t>
        </w:r>
      </w:hyperlink>
    </w:p>
    <w:p w14:paraId="0ADC6007" w14:textId="77777777" w:rsidR="003E377C" w:rsidRPr="00320408" w:rsidRDefault="007B7C55" w:rsidP="0097167E">
      <w:pPr>
        <w:pStyle w:val="NormalWeb"/>
        <w:numPr>
          <w:ilvl w:val="0"/>
          <w:numId w:val="17"/>
        </w:numPr>
        <w:shd w:val="clear" w:color="auto" w:fill="FFFFFF"/>
        <w:tabs>
          <w:tab w:val="left" w:pos="4111"/>
          <w:tab w:val="left" w:pos="4253"/>
        </w:tabs>
        <w:spacing w:before="0" w:beforeAutospacing="0" w:after="0" w:afterAutospacing="0"/>
        <w:textAlignment w:val="baseline"/>
        <w:rPr>
          <w:rFonts w:ascii="Candara" w:hAnsi="Candara"/>
          <w:b/>
          <w:bCs/>
          <w:color w:val="FF0000"/>
        </w:rPr>
      </w:pPr>
      <w:hyperlink r:id="rId53" w:tgtFrame="_blank" w:history="1">
        <w:r w:rsidR="00787640" w:rsidRPr="00320408">
          <w:rPr>
            <w:rStyle w:val="Hyperlink"/>
            <w:rFonts w:ascii="Candara" w:eastAsia="Carlito" w:hAnsi="Candara"/>
            <w:b/>
            <w:bCs/>
            <w:color w:val="FF0000"/>
            <w:bdr w:val="none" w:sz="0" w:space="0" w:color="auto" w:frame="1"/>
          </w:rPr>
          <w:t>PAC-UK Cards - 4 up</w:t>
        </w:r>
      </w:hyperlink>
    </w:p>
    <w:p w14:paraId="03225DC9" w14:textId="77777777" w:rsidR="003E377C" w:rsidRPr="00320408" w:rsidRDefault="007B7C55" w:rsidP="0097167E">
      <w:pPr>
        <w:pStyle w:val="NormalWeb"/>
        <w:numPr>
          <w:ilvl w:val="0"/>
          <w:numId w:val="17"/>
        </w:numPr>
        <w:shd w:val="clear" w:color="auto" w:fill="FFFFFF"/>
        <w:tabs>
          <w:tab w:val="left" w:pos="4111"/>
          <w:tab w:val="left" w:pos="4253"/>
        </w:tabs>
        <w:spacing w:before="0" w:beforeAutospacing="0" w:after="0" w:afterAutospacing="0"/>
        <w:textAlignment w:val="baseline"/>
        <w:rPr>
          <w:rFonts w:ascii="Candara" w:hAnsi="Candara"/>
          <w:b/>
          <w:bCs/>
          <w:color w:val="009999"/>
        </w:rPr>
      </w:pPr>
      <w:hyperlink r:id="rId54" w:tgtFrame="_blank" w:history="1">
        <w:r w:rsidR="003E377C" w:rsidRPr="00320408">
          <w:rPr>
            <w:rStyle w:val="Hyperlink"/>
            <w:rFonts w:ascii="Candara" w:eastAsia="Carlito" w:hAnsi="Candara"/>
            <w:b/>
            <w:bCs/>
            <w:color w:val="009999"/>
            <w:bdr w:val="none" w:sz="0" w:space="0" w:color="auto" w:frame="1"/>
          </w:rPr>
          <w:t>PAC-UK Case Studies</w:t>
        </w:r>
      </w:hyperlink>
    </w:p>
    <w:p w14:paraId="1D7AAF3D" w14:textId="77777777" w:rsidR="00BC7252" w:rsidRPr="00320408" w:rsidRDefault="007B7C55" w:rsidP="0097167E">
      <w:pPr>
        <w:pStyle w:val="NormalWeb"/>
        <w:numPr>
          <w:ilvl w:val="0"/>
          <w:numId w:val="17"/>
        </w:numPr>
        <w:shd w:val="clear" w:color="auto" w:fill="FFFFFF"/>
        <w:tabs>
          <w:tab w:val="left" w:pos="4111"/>
          <w:tab w:val="left" w:pos="4253"/>
        </w:tabs>
        <w:spacing w:before="0" w:beforeAutospacing="0" w:after="0" w:afterAutospacing="0"/>
        <w:textAlignment w:val="baseline"/>
        <w:rPr>
          <w:rFonts w:ascii="Candara" w:hAnsi="Candara"/>
          <w:b/>
          <w:bCs/>
          <w:color w:val="FF0000"/>
        </w:rPr>
      </w:pPr>
      <w:hyperlink r:id="rId55" w:tgtFrame="_blank" w:history="1">
        <w:r w:rsidR="003E377C" w:rsidRPr="00320408">
          <w:rPr>
            <w:rStyle w:val="Hyperlink"/>
            <w:rFonts w:ascii="Candara" w:eastAsia="Carlito" w:hAnsi="Candara"/>
            <w:b/>
            <w:bCs/>
            <w:color w:val="FF0000"/>
            <w:bdr w:val="none" w:sz="0" w:space="0" w:color="auto" w:frame="1"/>
          </w:rPr>
          <w:t>PAC-UK Flyer - Supporting adopted and permanently placed children in school</w:t>
        </w:r>
      </w:hyperlink>
    </w:p>
    <w:p w14:paraId="408AE101" w14:textId="093F4894" w:rsidR="00787640" w:rsidRPr="00320408" w:rsidRDefault="007B7C55" w:rsidP="0097167E">
      <w:pPr>
        <w:pStyle w:val="NormalWeb"/>
        <w:numPr>
          <w:ilvl w:val="0"/>
          <w:numId w:val="17"/>
        </w:numPr>
        <w:shd w:val="clear" w:color="auto" w:fill="FFFFFF"/>
        <w:tabs>
          <w:tab w:val="left" w:pos="4111"/>
          <w:tab w:val="left" w:pos="4253"/>
        </w:tabs>
        <w:spacing w:before="0" w:beforeAutospacing="0" w:after="0" w:afterAutospacing="0"/>
        <w:textAlignment w:val="baseline"/>
        <w:rPr>
          <w:rFonts w:ascii="Candara" w:hAnsi="Candara"/>
          <w:b/>
          <w:bCs/>
          <w:color w:val="009999"/>
        </w:rPr>
      </w:pPr>
      <w:hyperlink r:id="rId56" w:tgtFrame="_blank" w:history="1">
        <w:r w:rsidR="00BC7252" w:rsidRPr="00320408">
          <w:rPr>
            <w:rStyle w:val="Hyperlink"/>
            <w:rFonts w:ascii="Candara" w:eastAsia="Carlito" w:hAnsi="Candara"/>
            <w:b/>
            <w:bCs/>
            <w:color w:val="009999"/>
            <w:bdr w:val="none" w:sz="0" w:space="0" w:color="auto" w:frame="1"/>
          </w:rPr>
          <w:t>PAC-UK Poster - We want you to know</w:t>
        </w:r>
      </w:hyperlink>
    </w:p>
    <w:p w14:paraId="20291CCB" w14:textId="68C4556E" w:rsidR="00333F32" w:rsidRPr="00320408" w:rsidRDefault="007B7C55" w:rsidP="00787640">
      <w:pPr>
        <w:pStyle w:val="NormalWeb"/>
        <w:numPr>
          <w:ilvl w:val="0"/>
          <w:numId w:val="17"/>
        </w:numPr>
        <w:shd w:val="clear" w:color="auto" w:fill="FFFFFF"/>
        <w:tabs>
          <w:tab w:val="left" w:pos="4111"/>
          <w:tab w:val="left" w:pos="4253"/>
        </w:tabs>
        <w:spacing w:before="0" w:beforeAutospacing="0" w:after="0" w:afterAutospacing="0"/>
        <w:ind w:left="4111" w:hanging="283"/>
        <w:textAlignment w:val="baseline"/>
        <w:rPr>
          <w:rFonts w:ascii="Candara" w:hAnsi="Candara"/>
          <w:b/>
          <w:bCs/>
          <w:color w:val="FF0000"/>
        </w:rPr>
      </w:pPr>
      <w:hyperlink r:id="rId57" w:tgtFrame="_blank" w:history="1">
        <w:r w:rsidR="00787640" w:rsidRPr="00320408">
          <w:rPr>
            <w:rStyle w:val="Hyperlink"/>
            <w:rFonts w:ascii="Candara" w:eastAsia="Carlito" w:hAnsi="Candara"/>
            <w:b/>
            <w:bCs/>
            <w:color w:val="FF0000"/>
            <w:bdr w:val="none" w:sz="0" w:space="0" w:color="auto" w:frame="1"/>
          </w:rPr>
          <w:t>Adoption UK: Meeting the needs of adopted and permanently placed children - A guide for adoptive parents</w:t>
        </w:r>
      </w:hyperlink>
    </w:p>
    <w:p w14:paraId="6FBDC39E" w14:textId="77777777" w:rsidR="00320408" w:rsidRPr="00320408" w:rsidRDefault="00320408" w:rsidP="00320408">
      <w:pPr>
        <w:pStyle w:val="NormalWeb"/>
        <w:shd w:val="clear" w:color="auto" w:fill="FFFFFF"/>
        <w:tabs>
          <w:tab w:val="left" w:pos="4111"/>
          <w:tab w:val="left" w:pos="4253"/>
        </w:tabs>
        <w:spacing w:before="0" w:beforeAutospacing="0" w:after="0" w:afterAutospacing="0"/>
        <w:ind w:left="4111"/>
        <w:textAlignment w:val="baseline"/>
        <w:rPr>
          <w:rStyle w:val="Emphasis"/>
          <w:rFonts w:ascii="Candara" w:hAnsi="Candara"/>
          <w:b/>
          <w:bCs/>
          <w:i w:val="0"/>
          <w:iCs w:val="0"/>
          <w:color w:val="FF0000"/>
          <w:sz w:val="28"/>
          <w:szCs w:val="28"/>
        </w:rPr>
      </w:pPr>
    </w:p>
    <w:p w14:paraId="6F9F34F3" w14:textId="0FD60276" w:rsidR="00787640" w:rsidRPr="00AD5116" w:rsidRDefault="00787640" w:rsidP="00787640">
      <w:pPr>
        <w:pStyle w:val="NormalWeb"/>
        <w:shd w:val="clear" w:color="auto" w:fill="FFFFFF"/>
        <w:spacing w:before="0" w:beforeAutospacing="0" w:after="0" w:afterAutospacing="0"/>
        <w:textAlignment w:val="baseline"/>
        <w:rPr>
          <w:rFonts w:ascii="Candara" w:hAnsi="Candara"/>
          <w:b/>
          <w:bCs/>
          <w:color w:val="000000"/>
          <w:sz w:val="22"/>
          <w:szCs w:val="22"/>
        </w:rPr>
      </w:pPr>
      <w:r w:rsidRPr="00AD5116">
        <w:rPr>
          <w:rStyle w:val="Emphasis"/>
          <w:rFonts w:ascii="Candara" w:hAnsi="Candara"/>
          <w:b/>
          <w:bCs/>
          <w:color w:val="000000"/>
          <w:sz w:val="22"/>
          <w:szCs w:val="22"/>
          <w:bdr w:val="none" w:sz="0" w:space="0" w:color="auto" w:frame="1"/>
        </w:rPr>
        <w:t>These guides and resources were published on 19 October 2017. You can read the joint PAC-UK &amp; AUK press release in full </w:t>
      </w:r>
      <w:hyperlink r:id="rId58" w:tgtFrame="_blank" w:history="1">
        <w:r w:rsidRPr="00AD5116">
          <w:rPr>
            <w:rStyle w:val="Hyperlink"/>
            <w:rFonts w:ascii="Candara" w:eastAsia="Carlito" w:hAnsi="Candara"/>
            <w:b/>
            <w:bCs/>
            <w:i/>
            <w:iCs/>
            <w:color w:val="B00000"/>
            <w:sz w:val="22"/>
            <w:szCs w:val="22"/>
            <w:bdr w:val="none" w:sz="0" w:space="0" w:color="auto" w:frame="1"/>
          </w:rPr>
          <w:t>here</w:t>
        </w:r>
      </w:hyperlink>
      <w:r w:rsidRPr="00AD5116">
        <w:rPr>
          <w:rStyle w:val="Emphasis"/>
          <w:rFonts w:ascii="Candara" w:hAnsi="Candara"/>
          <w:b/>
          <w:bCs/>
          <w:color w:val="000000"/>
          <w:sz w:val="22"/>
          <w:szCs w:val="22"/>
          <w:bdr w:val="none" w:sz="0" w:space="0" w:color="auto" w:frame="1"/>
        </w:rPr>
        <w:t>.</w:t>
      </w:r>
    </w:p>
    <w:p w14:paraId="7A6A51AE" w14:textId="77777777" w:rsidR="00787640" w:rsidRPr="00446A9B" w:rsidRDefault="00787640" w:rsidP="00887B98">
      <w:pPr>
        <w:rPr>
          <w:rFonts w:ascii="Candara" w:eastAsia="Carlito" w:hAnsi="Candara" w:cs="Carlito"/>
          <w:b/>
          <w:bCs/>
          <w:color w:val="000000" w:themeColor="text1"/>
          <w:szCs w:val="24"/>
          <w:lang w:val="en-US"/>
        </w:rPr>
      </w:pPr>
    </w:p>
    <w:sectPr w:rsidR="00787640" w:rsidRPr="00446A9B" w:rsidSect="008E21C5">
      <w:headerReference w:type="default" r:id="rId59"/>
      <w:footerReference w:type="default" r:id="rId60"/>
      <w:pgSz w:w="11906" w:h="16838"/>
      <w:pgMar w:top="426" w:right="849" w:bottom="1440"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583B9" w14:textId="77777777" w:rsidR="00C70769" w:rsidRDefault="00C70769" w:rsidP="00C70769">
      <w:pPr>
        <w:spacing w:after="0" w:line="240" w:lineRule="auto"/>
      </w:pPr>
      <w:r>
        <w:separator/>
      </w:r>
    </w:p>
  </w:endnote>
  <w:endnote w:type="continuationSeparator" w:id="0">
    <w:p w14:paraId="13006BBC" w14:textId="77777777" w:rsidR="00C70769" w:rsidRDefault="00C70769" w:rsidP="00C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adea">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0"/>
    <w:family w:val="swiss"/>
    <w:pitch w:val="variable"/>
  </w:font>
  <w:font w:name="Quicksand">
    <w:altName w:val="Calibri"/>
    <w:charset w:val="00"/>
    <w:family w:val="auto"/>
    <w:pitch w:val="variable"/>
    <w:sig w:usb0="A00000FF" w:usb1="4000205B" w:usb2="00000000" w:usb3="00000000" w:csb0="00000193"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99E9D" w14:textId="20654264" w:rsidR="00C70769" w:rsidRDefault="00BB4751">
    <w:pPr>
      <w:pStyle w:val="Footer"/>
    </w:pPr>
    <w:r w:rsidRPr="00C70769">
      <w:rPr>
        <w:noProof/>
      </w:rPr>
      <w:drawing>
        <wp:inline distT="0" distB="0" distL="0" distR="0" wp14:anchorId="67B0CAD8" wp14:editId="08C9B276">
          <wp:extent cx="6750685" cy="793285"/>
          <wp:effectExtent l="0" t="0" r="0" b="6985"/>
          <wp:docPr id="112074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55598" name=""/>
                  <pic:cNvPicPr/>
                </pic:nvPicPr>
                <pic:blipFill>
                  <a:blip r:embed="rId1"/>
                  <a:stretch>
                    <a:fillRect/>
                  </a:stretch>
                </pic:blipFill>
                <pic:spPr>
                  <a:xfrm>
                    <a:off x="0" y="0"/>
                    <a:ext cx="6750685" cy="793285"/>
                  </a:xfrm>
                  <a:prstGeom prst="rect">
                    <a:avLst/>
                  </a:prstGeom>
                </pic:spPr>
              </pic:pic>
            </a:graphicData>
          </a:graphic>
        </wp:inline>
      </w:drawing>
    </w:r>
  </w:p>
  <w:p w14:paraId="0071B296" w14:textId="77528116" w:rsidR="00C70769" w:rsidRDefault="00C70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8492F" w14:textId="77777777" w:rsidR="00C70769" w:rsidRDefault="00C70769" w:rsidP="00C70769">
      <w:pPr>
        <w:spacing w:after="0" w:line="240" w:lineRule="auto"/>
      </w:pPr>
      <w:r>
        <w:separator/>
      </w:r>
    </w:p>
  </w:footnote>
  <w:footnote w:type="continuationSeparator" w:id="0">
    <w:p w14:paraId="35A8C8E5" w14:textId="77777777" w:rsidR="00C70769" w:rsidRDefault="00C70769" w:rsidP="00C70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9AC1B" w14:textId="42ABF96D" w:rsidR="00C70769" w:rsidRDefault="00887B98">
    <w:pPr>
      <w:pStyle w:val="Header"/>
    </w:pPr>
    <w:r>
      <w:rPr>
        <w:noProof/>
      </w:rPr>
      <mc:AlternateContent>
        <mc:Choice Requires="wps">
          <w:drawing>
            <wp:anchor distT="45720" distB="45720" distL="114300" distR="114300" simplePos="0" relativeHeight="251661312" behindDoc="0" locked="0" layoutInCell="1" allowOverlap="1" wp14:anchorId="1E2D280B" wp14:editId="63514EC8">
              <wp:simplePos x="0" y="0"/>
              <wp:positionH relativeFrom="column">
                <wp:posOffset>2915285</wp:posOffset>
              </wp:positionH>
              <wp:positionV relativeFrom="paragraph">
                <wp:posOffset>-303530</wp:posOffset>
              </wp:positionV>
              <wp:extent cx="4743450" cy="539750"/>
              <wp:effectExtent l="0" t="0" r="0" b="0"/>
              <wp:wrapSquare wrapText="bothSides"/>
              <wp:docPr id="2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39750"/>
                      </a:xfrm>
                      <a:prstGeom prst="rect">
                        <a:avLst/>
                      </a:prstGeom>
                      <a:solidFill>
                        <a:srgbClr val="FFFFFF"/>
                      </a:solidFill>
                      <a:ln w="9525">
                        <a:noFill/>
                        <a:miter lim="800000"/>
                        <a:headEnd/>
                        <a:tailEnd/>
                      </a:ln>
                    </wps:spPr>
                    <wps:txbx>
                      <w:txbxContent>
                        <w:p w14:paraId="393A6FE0" w14:textId="2302F907" w:rsidR="00C70769" w:rsidRPr="00887B98" w:rsidRDefault="00C70769" w:rsidP="00C70769">
                          <w:pPr>
                            <w:spacing w:after="0"/>
                            <w:rPr>
                              <w:rFonts w:ascii="Candara" w:hAnsi="Candara"/>
                              <w:b/>
                              <w:bCs/>
                              <w:color w:val="009999"/>
                              <w:sz w:val="28"/>
                              <w:szCs w:val="28"/>
                            </w:rPr>
                          </w:pPr>
                          <w:r w:rsidRPr="00887B98">
                            <w:rPr>
                              <w:rFonts w:ascii="Candara" w:hAnsi="Candara"/>
                              <w:b/>
                              <w:bCs/>
                              <w:color w:val="009999"/>
                              <w:sz w:val="28"/>
                              <w:szCs w:val="28"/>
                            </w:rPr>
                            <w:t xml:space="preserve">Parents &amp; Carers Educational Guide to </w:t>
                          </w:r>
                        </w:p>
                        <w:p w14:paraId="57CE748C" w14:textId="33B4C6C6" w:rsidR="00C70769" w:rsidRPr="00887B98" w:rsidRDefault="00C70769" w:rsidP="00C70769">
                          <w:pPr>
                            <w:spacing w:after="0"/>
                            <w:rPr>
                              <w:rFonts w:ascii="Candara" w:hAnsi="Candara"/>
                              <w:b/>
                              <w:bCs/>
                              <w:color w:val="009999"/>
                              <w:sz w:val="28"/>
                              <w:szCs w:val="28"/>
                            </w:rPr>
                          </w:pPr>
                          <w:r w:rsidRPr="00887B98">
                            <w:rPr>
                              <w:rFonts w:ascii="Candara" w:hAnsi="Candara"/>
                              <w:b/>
                              <w:bCs/>
                              <w:color w:val="009999"/>
                              <w:sz w:val="28"/>
                              <w:szCs w:val="28"/>
                            </w:rPr>
                            <w:t>Education for Previously Looked After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D280B" id="_x0000_t202" coordsize="21600,21600" o:spt="202" path="m,l,21600r21600,l21600,xe">
              <v:stroke joinstyle="miter"/>
              <v:path gradientshapeok="t" o:connecttype="rect"/>
            </v:shapetype>
            <v:shape id="Text Box 7" o:spid="_x0000_s1029" type="#_x0000_t202" style="position:absolute;margin-left:229.55pt;margin-top:-23.9pt;width:373.5pt;height: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" stroked="f">
              <v:textbox>
                <w:txbxContent>
                  <w:p w14:paraId="393A6FE0" w14:textId="2302F907" w:rsidR="00C70769" w:rsidRPr="00887B98" w:rsidRDefault="00C70769" w:rsidP="00C70769">
                    <w:pPr>
                      <w:spacing w:after="0"/>
                      <w:rPr>
                        <w:rFonts w:ascii="Candara" w:hAnsi="Candara"/>
                        <w:b/>
                        <w:bCs/>
                        <w:color w:val="009999"/>
                        <w:sz w:val="28"/>
                        <w:szCs w:val="28"/>
                      </w:rPr>
                    </w:pPr>
                    <w:r w:rsidRPr="00887B98">
                      <w:rPr>
                        <w:rFonts w:ascii="Candara" w:hAnsi="Candara"/>
                        <w:b/>
                        <w:bCs/>
                        <w:color w:val="009999"/>
                        <w:sz w:val="28"/>
                        <w:szCs w:val="28"/>
                      </w:rPr>
                      <w:t xml:space="preserve">Parents &amp; Carers Educational Guide to </w:t>
                    </w:r>
                  </w:p>
                  <w:p w14:paraId="57CE748C" w14:textId="33B4C6C6" w:rsidR="00C70769" w:rsidRPr="00887B98" w:rsidRDefault="00C70769" w:rsidP="00C70769">
                    <w:pPr>
                      <w:spacing w:after="0"/>
                      <w:rPr>
                        <w:rFonts w:ascii="Candara" w:hAnsi="Candara"/>
                        <w:b/>
                        <w:bCs/>
                        <w:color w:val="009999"/>
                        <w:sz w:val="28"/>
                        <w:szCs w:val="28"/>
                      </w:rPr>
                    </w:pPr>
                    <w:r w:rsidRPr="00887B98">
                      <w:rPr>
                        <w:rFonts w:ascii="Candara" w:hAnsi="Candara"/>
                        <w:b/>
                        <w:bCs/>
                        <w:color w:val="009999"/>
                        <w:sz w:val="28"/>
                        <w:szCs w:val="28"/>
                      </w:rPr>
                      <w:t>Education for Previously Looked After Children</w:t>
                    </w:r>
                  </w:p>
                </w:txbxContent>
              </v:textbox>
              <w10:wrap type="square"/>
            </v:shape>
          </w:pict>
        </mc:Fallback>
      </mc:AlternateContent>
    </w:r>
    <w:r w:rsidR="00C70769">
      <w:rPr>
        <w:noProof/>
        <w:lang w:eastAsia="en-GB"/>
      </w:rPr>
      <w:drawing>
        <wp:anchor distT="0" distB="0" distL="114300" distR="114300" simplePos="0" relativeHeight="251659264" behindDoc="0" locked="0" layoutInCell="1" allowOverlap="1" wp14:anchorId="3938B9F0" wp14:editId="5A8CAA94">
          <wp:simplePos x="0" y="0"/>
          <wp:positionH relativeFrom="margin">
            <wp:posOffset>-97789</wp:posOffset>
          </wp:positionH>
          <wp:positionV relativeFrom="paragraph">
            <wp:posOffset>-386080</wp:posOffset>
          </wp:positionV>
          <wp:extent cx="2838450" cy="717550"/>
          <wp:effectExtent l="0" t="0" r="0" b="0"/>
          <wp:wrapNone/>
          <wp:docPr id="471374809" name="Picture 6" descr="cid:image002.png@01D3C740.BCCFB680"/>
          <wp:cNvGraphicFramePr/>
          <a:graphic xmlns:a="http://schemas.openxmlformats.org/drawingml/2006/main">
            <a:graphicData uri="http://schemas.openxmlformats.org/drawingml/2006/picture">
              <pic:pic xmlns:pic="http://schemas.openxmlformats.org/drawingml/2006/picture">
                <pic:nvPicPr>
                  <pic:cNvPr id="2" name="Picture 2" descr="cid:image002.png@01D3C740.BCCFB68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2CF4B" w14:textId="7030FC45" w:rsidR="00C70769" w:rsidRDefault="00C707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5550E"/>
    <w:multiLevelType w:val="hybridMultilevel"/>
    <w:tmpl w:val="7DBC1F02"/>
    <w:lvl w:ilvl="0" w:tplc="613A6084">
      <w:start w:val="1"/>
      <w:numFmt w:val="bullet"/>
      <w:lvlText w:val=""/>
      <w:lvlJc w:val="left"/>
      <w:pPr>
        <w:ind w:left="1287" w:hanging="360"/>
      </w:pPr>
      <w:rPr>
        <w:rFonts w:ascii="Symbol" w:hAnsi="Symbol"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57124"/>
    <w:multiLevelType w:val="hybridMultilevel"/>
    <w:tmpl w:val="790C6296"/>
    <w:lvl w:ilvl="0" w:tplc="613A6084">
      <w:start w:val="1"/>
      <w:numFmt w:val="bullet"/>
      <w:lvlText w:val=""/>
      <w:lvlJc w:val="left"/>
      <w:pPr>
        <w:ind w:left="720"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AE4"/>
    <w:multiLevelType w:val="hybridMultilevel"/>
    <w:tmpl w:val="CCD6AB08"/>
    <w:lvl w:ilvl="0" w:tplc="613A6084">
      <w:start w:val="1"/>
      <w:numFmt w:val="bullet"/>
      <w:lvlText w:val=""/>
      <w:lvlJc w:val="left"/>
      <w:pPr>
        <w:ind w:left="1004" w:hanging="360"/>
      </w:pPr>
      <w:rPr>
        <w:rFonts w:ascii="Symbol" w:hAnsi="Symbol" w:hint="default"/>
        <w:color w:val="009999"/>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1422117F"/>
    <w:multiLevelType w:val="hybridMultilevel"/>
    <w:tmpl w:val="BD6ED2C4"/>
    <w:lvl w:ilvl="0" w:tplc="6C52FEB4">
      <w:start w:val="1"/>
      <w:numFmt w:val="bullet"/>
      <w:lvlText w:val=""/>
      <w:lvlJc w:val="left"/>
      <w:pPr>
        <w:ind w:left="2114" w:hanging="360"/>
      </w:pPr>
      <w:rPr>
        <w:rFonts w:ascii="Symbol" w:hAnsi="Symbol" w:hint="default"/>
        <w:color w:val="FF6600"/>
        <w:w w:val="99"/>
        <w:sz w:val="20"/>
        <w:szCs w:val="20"/>
        <w:lang w:val="en-US" w:eastAsia="en-US" w:bidi="ar-SA"/>
      </w:rPr>
    </w:lvl>
    <w:lvl w:ilvl="1" w:tplc="1B7CEEA6">
      <w:numFmt w:val="bullet"/>
      <w:lvlText w:val="•"/>
      <w:lvlJc w:val="left"/>
      <w:pPr>
        <w:ind w:left="3014" w:hanging="360"/>
      </w:pPr>
      <w:rPr>
        <w:rFonts w:hint="default"/>
        <w:lang w:val="en-US" w:eastAsia="en-US" w:bidi="ar-SA"/>
      </w:rPr>
    </w:lvl>
    <w:lvl w:ilvl="2" w:tplc="0F0A66C8">
      <w:numFmt w:val="bullet"/>
      <w:lvlText w:val="•"/>
      <w:lvlJc w:val="left"/>
      <w:pPr>
        <w:ind w:left="3909" w:hanging="360"/>
      </w:pPr>
      <w:rPr>
        <w:rFonts w:hint="default"/>
        <w:lang w:val="en-US" w:eastAsia="en-US" w:bidi="ar-SA"/>
      </w:rPr>
    </w:lvl>
    <w:lvl w:ilvl="3" w:tplc="878C8E78">
      <w:numFmt w:val="bullet"/>
      <w:lvlText w:val="•"/>
      <w:lvlJc w:val="left"/>
      <w:pPr>
        <w:ind w:left="4803" w:hanging="360"/>
      </w:pPr>
      <w:rPr>
        <w:rFonts w:hint="default"/>
        <w:lang w:val="en-US" w:eastAsia="en-US" w:bidi="ar-SA"/>
      </w:rPr>
    </w:lvl>
    <w:lvl w:ilvl="4" w:tplc="354AC0AE">
      <w:numFmt w:val="bullet"/>
      <w:lvlText w:val="•"/>
      <w:lvlJc w:val="left"/>
      <w:pPr>
        <w:ind w:left="5698" w:hanging="360"/>
      </w:pPr>
      <w:rPr>
        <w:rFonts w:hint="default"/>
        <w:lang w:val="en-US" w:eastAsia="en-US" w:bidi="ar-SA"/>
      </w:rPr>
    </w:lvl>
    <w:lvl w:ilvl="5" w:tplc="82E89F50">
      <w:numFmt w:val="bullet"/>
      <w:lvlText w:val="•"/>
      <w:lvlJc w:val="left"/>
      <w:pPr>
        <w:ind w:left="6593" w:hanging="360"/>
      </w:pPr>
      <w:rPr>
        <w:rFonts w:hint="default"/>
        <w:lang w:val="en-US" w:eastAsia="en-US" w:bidi="ar-SA"/>
      </w:rPr>
    </w:lvl>
    <w:lvl w:ilvl="6" w:tplc="3E604870">
      <w:numFmt w:val="bullet"/>
      <w:lvlText w:val="•"/>
      <w:lvlJc w:val="left"/>
      <w:pPr>
        <w:ind w:left="7487" w:hanging="360"/>
      </w:pPr>
      <w:rPr>
        <w:rFonts w:hint="default"/>
        <w:lang w:val="en-US" w:eastAsia="en-US" w:bidi="ar-SA"/>
      </w:rPr>
    </w:lvl>
    <w:lvl w:ilvl="7" w:tplc="81587A32">
      <w:numFmt w:val="bullet"/>
      <w:lvlText w:val="•"/>
      <w:lvlJc w:val="left"/>
      <w:pPr>
        <w:ind w:left="8382" w:hanging="360"/>
      </w:pPr>
      <w:rPr>
        <w:rFonts w:hint="default"/>
        <w:lang w:val="en-US" w:eastAsia="en-US" w:bidi="ar-SA"/>
      </w:rPr>
    </w:lvl>
    <w:lvl w:ilvl="8" w:tplc="51E8B708">
      <w:numFmt w:val="bullet"/>
      <w:lvlText w:val="•"/>
      <w:lvlJc w:val="left"/>
      <w:pPr>
        <w:ind w:left="9277" w:hanging="360"/>
      </w:pPr>
      <w:rPr>
        <w:rFonts w:hint="default"/>
        <w:lang w:val="en-US" w:eastAsia="en-US" w:bidi="ar-SA"/>
      </w:rPr>
    </w:lvl>
  </w:abstractNum>
  <w:abstractNum w:abstractNumId="4" w15:restartNumberingAfterBreak="0">
    <w:nsid w:val="19DF32E2"/>
    <w:multiLevelType w:val="hybridMultilevel"/>
    <w:tmpl w:val="83BC3B7C"/>
    <w:lvl w:ilvl="0" w:tplc="E1762EA0">
      <w:numFmt w:val="bullet"/>
      <w:lvlText w:val="•"/>
      <w:lvlJc w:val="left"/>
      <w:pPr>
        <w:ind w:left="644" w:hanging="360"/>
      </w:pPr>
      <w:rPr>
        <w:rFonts w:ascii="Caladea" w:eastAsia="Caladea" w:hAnsi="Caladea" w:cs="Caladea"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52304"/>
    <w:multiLevelType w:val="hybridMultilevel"/>
    <w:tmpl w:val="0966EBAE"/>
    <w:lvl w:ilvl="0" w:tplc="613A6084">
      <w:start w:val="1"/>
      <w:numFmt w:val="bullet"/>
      <w:lvlText w:val=""/>
      <w:lvlJc w:val="left"/>
      <w:pPr>
        <w:ind w:left="1004" w:hanging="360"/>
      </w:pPr>
      <w:rPr>
        <w:rFonts w:ascii="Symbol" w:hAnsi="Symbol" w:hint="default"/>
        <w:color w:val="009999"/>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049467E"/>
    <w:multiLevelType w:val="hybridMultilevel"/>
    <w:tmpl w:val="534ACC4E"/>
    <w:lvl w:ilvl="0" w:tplc="613A6084">
      <w:start w:val="1"/>
      <w:numFmt w:val="bullet"/>
      <w:lvlText w:val=""/>
      <w:lvlJc w:val="left"/>
      <w:pPr>
        <w:ind w:left="644" w:hanging="360"/>
      </w:pPr>
      <w:rPr>
        <w:rFonts w:ascii="Symbol" w:hAnsi="Symbol" w:hint="default"/>
        <w:color w:val="00999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1026A8"/>
    <w:multiLevelType w:val="hybridMultilevel"/>
    <w:tmpl w:val="47B8E910"/>
    <w:lvl w:ilvl="0" w:tplc="613A6084">
      <w:start w:val="1"/>
      <w:numFmt w:val="bullet"/>
      <w:lvlText w:val=""/>
      <w:lvlJc w:val="left"/>
      <w:pPr>
        <w:ind w:left="2114" w:hanging="360"/>
      </w:pPr>
      <w:rPr>
        <w:rFonts w:ascii="Symbol" w:hAnsi="Symbol" w:hint="default"/>
        <w:color w:val="009999"/>
        <w:w w:val="99"/>
        <w:sz w:val="20"/>
        <w:szCs w:val="20"/>
        <w:lang w:val="en-US" w:eastAsia="en-US" w:bidi="ar-SA"/>
      </w:rPr>
    </w:lvl>
    <w:lvl w:ilvl="1" w:tplc="FFFFFFFF">
      <w:numFmt w:val="bullet"/>
      <w:lvlText w:val="•"/>
      <w:lvlJc w:val="left"/>
      <w:pPr>
        <w:ind w:left="3014" w:hanging="360"/>
      </w:pPr>
      <w:rPr>
        <w:rFonts w:hint="default"/>
        <w:lang w:val="en-US" w:eastAsia="en-US" w:bidi="ar-SA"/>
      </w:rPr>
    </w:lvl>
    <w:lvl w:ilvl="2" w:tplc="FFFFFFFF">
      <w:numFmt w:val="bullet"/>
      <w:lvlText w:val="•"/>
      <w:lvlJc w:val="left"/>
      <w:pPr>
        <w:ind w:left="3909" w:hanging="360"/>
      </w:pPr>
      <w:rPr>
        <w:rFonts w:hint="default"/>
        <w:lang w:val="en-US" w:eastAsia="en-US" w:bidi="ar-SA"/>
      </w:rPr>
    </w:lvl>
    <w:lvl w:ilvl="3" w:tplc="FFFFFFFF">
      <w:numFmt w:val="bullet"/>
      <w:lvlText w:val="•"/>
      <w:lvlJc w:val="left"/>
      <w:pPr>
        <w:ind w:left="4803" w:hanging="360"/>
      </w:pPr>
      <w:rPr>
        <w:rFonts w:hint="default"/>
        <w:lang w:val="en-US" w:eastAsia="en-US" w:bidi="ar-SA"/>
      </w:rPr>
    </w:lvl>
    <w:lvl w:ilvl="4" w:tplc="FFFFFFFF">
      <w:numFmt w:val="bullet"/>
      <w:lvlText w:val="•"/>
      <w:lvlJc w:val="left"/>
      <w:pPr>
        <w:ind w:left="5698" w:hanging="360"/>
      </w:pPr>
      <w:rPr>
        <w:rFonts w:hint="default"/>
        <w:lang w:val="en-US" w:eastAsia="en-US" w:bidi="ar-SA"/>
      </w:rPr>
    </w:lvl>
    <w:lvl w:ilvl="5" w:tplc="FFFFFFFF">
      <w:numFmt w:val="bullet"/>
      <w:lvlText w:val="•"/>
      <w:lvlJc w:val="left"/>
      <w:pPr>
        <w:ind w:left="6593" w:hanging="360"/>
      </w:pPr>
      <w:rPr>
        <w:rFonts w:hint="default"/>
        <w:lang w:val="en-US" w:eastAsia="en-US" w:bidi="ar-SA"/>
      </w:rPr>
    </w:lvl>
    <w:lvl w:ilvl="6" w:tplc="FFFFFFFF">
      <w:numFmt w:val="bullet"/>
      <w:lvlText w:val="•"/>
      <w:lvlJc w:val="left"/>
      <w:pPr>
        <w:ind w:left="7487" w:hanging="360"/>
      </w:pPr>
      <w:rPr>
        <w:rFonts w:hint="default"/>
        <w:lang w:val="en-US" w:eastAsia="en-US" w:bidi="ar-SA"/>
      </w:rPr>
    </w:lvl>
    <w:lvl w:ilvl="7" w:tplc="FFFFFFFF">
      <w:numFmt w:val="bullet"/>
      <w:lvlText w:val="•"/>
      <w:lvlJc w:val="left"/>
      <w:pPr>
        <w:ind w:left="8382" w:hanging="360"/>
      </w:pPr>
      <w:rPr>
        <w:rFonts w:hint="default"/>
        <w:lang w:val="en-US" w:eastAsia="en-US" w:bidi="ar-SA"/>
      </w:rPr>
    </w:lvl>
    <w:lvl w:ilvl="8" w:tplc="FFFFFFFF">
      <w:numFmt w:val="bullet"/>
      <w:lvlText w:val="•"/>
      <w:lvlJc w:val="left"/>
      <w:pPr>
        <w:ind w:left="9277" w:hanging="360"/>
      </w:pPr>
      <w:rPr>
        <w:rFonts w:hint="default"/>
        <w:lang w:val="en-US" w:eastAsia="en-US" w:bidi="ar-SA"/>
      </w:rPr>
    </w:lvl>
  </w:abstractNum>
  <w:abstractNum w:abstractNumId="8" w15:restartNumberingAfterBreak="0">
    <w:nsid w:val="21381FA4"/>
    <w:multiLevelType w:val="multilevel"/>
    <w:tmpl w:val="426C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F2D75"/>
    <w:multiLevelType w:val="hybridMultilevel"/>
    <w:tmpl w:val="255E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C308C"/>
    <w:multiLevelType w:val="hybridMultilevel"/>
    <w:tmpl w:val="41944844"/>
    <w:lvl w:ilvl="0" w:tplc="613A6084">
      <w:start w:val="1"/>
      <w:numFmt w:val="bullet"/>
      <w:lvlText w:val=""/>
      <w:lvlJc w:val="left"/>
      <w:pPr>
        <w:ind w:left="720" w:hanging="360"/>
      </w:pPr>
      <w:rPr>
        <w:rFonts w:ascii="Symbol" w:hAnsi="Symbol"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32C2F"/>
    <w:multiLevelType w:val="hybridMultilevel"/>
    <w:tmpl w:val="6ED69966"/>
    <w:lvl w:ilvl="0" w:tplc="4FD2B45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8DA59F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9802F0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0C80CE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CE694E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A08CA6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08E861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53080B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18676A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2" w15:restartNumberingAfterBreak="0">
    <w:nsid w:val="354964CC"/>
    <w:multiLevelType w:val="hybridMultilevel"/>
    <w:tmpl w:val="A1FCBA7C"/>
    <w:lvl w:ilvl="0" w:tplc="E1762EA0">
      <w:numFmt w:val="bullet"/>
      <w:lvlText w:val="•"/>
      <w:lvlJc w:val="left"/>
      <w:pPr>
        <w:ind w:left="928" w:hanging="360"/>
      </w:pPr>
      <w:rPr>
        <w:rFonts w:ascii="Caladea" w:eastAsia="Caladea" w:hAnsi="Caladea" w:cs="Caladea" w:hint="default"/>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2C8444C"/>
    <w:multiLevelType w:val="multilevel"/>
    <w:tmpl w:val="A0AA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547CF2"/>
    <w:multiLevelType w:val="hybridMultilevel"/>
    <w:tmpl w:val="7C123446"/>
    <w:lvl w:ilvl="0" w:tplc="E1762EA0">
      <w:numFmt w:val="bullet"/>
      <w:lvlText w:val="•"/>
      <w:lvlJc w:val="left"/>
      <w:pPr>
        <w:ind w:left="928" w:hanging="360"/>
      </w:pPr>
      <w:rPr>
        <w:rFonts w:ascii="Caladea" w:eastAsia="Caladea" w:hAnsi="Caladea" w:cs="Caladea" w:hint="default"/>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88F542F"/>
    <w:multiLevelType w:val="hybridMultilevel"/>
    <w:tmpl w:val="7A5ECB8E"/>
    <w:lvl w:ilvl="0" w:tplc="6C52FEB4">
      <w:start w:val="1"/>
      <w:numFmt w:val="bullet"/>
      <w:lvlText w:val=""/>
      <w:lvlJc w:val="left"/>
      <w:pPr>
        <w:ind w:left="1287" w:hanging="360"/>
      </w:pPr>
      <w:rPr>
        <w:rFonts w:ascii="Symbol" w:hAnsi="Symbol" w:hint="default"/>
        <w:color w:val="FF66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578B7"/>
    <w:multiLevelType w:val="hybridMultilevel"/>
    <w:tmpl w:val="C44874A6"/>
    <w:lvl w:ilvl="0" w:tplc="6C52FEB4">
      <w:start w:val="1"/>
      <w:numFmt w:val="bullet"/>
      <w:lvlText w:val=""/>
      <w:lvlJc w:val="left"/>
      <w:pPr>
        <w:ind w:left="1287" w:hanging="360"/>
      </w:pPr>
      <w:rPr>
        <w:rFonts w:ascii="Symbol" w:hAnsi="Symbol" w:hint="default"/>
        <w:color w:val="FF6600"/>
      </w:rPr>
    </w:lvl>
    <w:lvl w:ilvl="1" w:tplc="F3769368">
      <w:start w:val="1"/>
      <w:numFmt w:val="bullet"/>
      <w:lvlText w:val="o"/>
      <w:lvlJc w:val="left"/>
      <w:pPr>
        <w:ind w:left="1440" w:hanging="360"/>
      </w:pPr>
      <w:rPr>
        <w:rFonts w:ascii="Courier New" w:hAnsi="Courier New" w:hint="default"/>
        <w:color w:val="FF66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A6654"/>
    <w:multiLevelType w:val="multilevel"/>
    <w:tmpl w:val="02BE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1219A6"/>
    <w:multiLevelType w:val="hybridMultilevel"/>
    <w:tmpl w:val="3DD0CBCE"/>
    <w:lvl w:ilvl="0" w:tplc="613A6084">
      <w:start w:val="1"/>
      <w:numFmt w:val="bullet"/>
      <w:lvlText w:val=""/>
      <w:lvlJc w:val="left"/>
      <w:pPr>
        <w:ind w:left="792"/>
      </w:pPr>
      <w:rPr>
        <w:rFonts w:ascii="Symbol" w:hAnsi="Symbol" w:hint="default"/>
        <w:b w:val="0"/>
        <w:i w:val="0"/>
        <w:strike w:val="0"/>
        <w:dstrike w:val="0"/>
        <w:color w:val="009999"/>
        <w:sz w:val="20"/>
        <w:szCs w:val="20"/>
        <w:u w:val="none" w:color="000000"/>
        <w:bdr w:val="none" w:sz="0" w:space="0" w:color="auto"/>
        <w:shd w:val="clear" w:color="auto" w:fill="auto"/>
        <w:vertAlign w:val="baseline"/>
      </w:rPr>
    </w:lvl>
    <w:lvl w:ilvl="1" w:tplc="FFFFFFFF">
      <w:start w:val="1"/>
      <w:numFmt w:val="bullet"/>
      <w:lvlText w:val="o"/>
      <w:lvlJc w:val="left"/>
      <w:pPr>
        <w:ind w:left="1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4FC029F"/>
    <w:multiLevelType w:val="multilevel"/>
    <w:tmpl w:val="715A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623364"/>
    <w:multiLevelType w:val="hybridMultilevel"/>
    <w:tmpl w:val="83B8B84C"/>
    <w:lvl w:ilvl="0" w:tplc="D4460D0A">
      <w:start w:val="1"/>
      <w:numFmt w:val="bullet"/>
      <w:lvlText w:val="•"/>
      <w:lvlJc w:val="left"/>
      <w:pPr>
        <w:ind w:left="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CEB936">
      <w:start w:val="1"/>
      <w:numFmt w:val="bullet"/>
      <w:lvlText w:val="o"/>
      <w:lvlJc w:val="left"/>
      <w:pPr>
        <w:ind w:left="1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D0FDF8">
      <w:start w:val="1"/>
      <w:numFmt w:val="bullet"/>
      <w:lvlText w:val="▪"/>
      <w:lvlJc w:val="left"/>
      <w:pPr>
        <w:ind w:left="2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BCAB4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A46AEC">
      <w:start w:val="1"/>
      <w:numFmt w:val="bullet"/>
      <w:lvlText w:val="o"/>
      <w:lvlJc w:val="left"/>
      <w:pPr>
        <w:ind w:left="3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6CCB74">
      <w:start w:val="1"/>
      <w:numFmt w:val="bullet"/>
      <w:lvlText w:val="▪"/>
      <w:lvlJc w:val="left"/>
      <w:pPr>
        <w:ind w:left="41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8C7EFA">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60440C">
      <w:start w:val="1"/>
      <w:numFmt w:val="bullet"/>
      <w:lvlText w:val="o"/>
      <w:lvlJc w:val="left"/>
      <w:pPr>
        <w:ind w:left="5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CCE0A6">
      <w:start w:val="1"/>
      <w:numFmt w:val="bullet"/>
      <w:lvlText w:val="▪"/>
      <w:lvlJc w:val="left"/>
      <w:pPr>
        <w:ind w:left="6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82C5777"/>
    <w:multiLevelType w:val="hybridMultilevel"/>
    <w:tmpl w:val="6256D4E8"/>
    <w:lvl w:ilvl="0" w:tplc="613A6084">
      <w:start w:val="1"/>
      <w:numFmt w:val="bullet"/>
      <w:lvlText w:val=""/>
      <w:lvlJc w:val="left"/>
      <w:pPr>
        <w:ind w:left="720" w:hanging="360"/>
      </w:pPr>
      <w:rPr>
        <w:rFonts w:ascii="Symbol" w:hAnsi="Symbol"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4448D1"/>
    <w:multiLevelType w:val="hybridMultilevel"/>
    <w:tmpl w:val="6F582348"/>
    <w:lvl w:ilvl="0" w:tplc="613A6084">
      <w:start w:val="1"/>
      <w:numFmt w:val="bullet"/>
      <w:lvlText w:val=""/>
      <w:lvlJc w:val="left"/>
      <w:pPr>
        <w:ind w:left="1287" w:hanging="360"/>
      </w:pPr>
      <w:rPr>
        <w:rFonts w:ascii="Symbol" w:hAnsi="Symbol" w:hint="default"/>
        <w:color w:val="009999"/>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00126C"/>
    <w:multiLevelType w:val="hybridMultilevel"/>
    <w:tmpl w:val="BE6E3152"/>
    <w:lvl w:ilvl="0" w:tplc="6C52FEB4">
      <w:start w:val="1"/>
      <w:numFmt w:val="bullet"/>
      <w:lvlText w:val=""/>
      <w:lvlJc w:val="left"/>
      <w:pPr>
        <w:ind w:left="1287" w:hanging="360"/>
      </w:pPr>
      <w:rPr>
        <w:rFonts w:ascii="Symbol" w:hAnsi="Symbol" w:hint="default"/>
        <w:color w:val="FF6600"/>
      </w:rPr>
    </w:lvl>
    <w:lvl w:ilvl="1" w:tplc="C1E0462E">
      <w:start w:val="1"/>
      <w:numFmt w:val="bullet"/>
      <w:lvlText w:val="o"/>
      <w:lvlJc w:val="left"/>
      <w:pPr>
        <w:ind w:left="1440" w:hanging="360"/>
      </w:pPr>
      <w:rPr>
        <w:rFonts w:ascii="Courier New" w:hAnsi="Courier New" w:hint="default"/>
        <w:color w:val="FF66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702672"/>
    <w:multiLevelType w:val="hybridMultilevel"/>
    <w:tmpl w:val="1BDC42CA"/>
    <w:lvl w:ilvl="0" w:tplc="613A6084">
      <w:start w:val="1"/>
      <w:numFmt w:val="bullet"/>
      <w:lvlText w:val=""/>
      <w:lvlJc w:val="left"/>
      <w:pPr>
        <w:ind w:left="1406" w:hanging="360"/>
      </w:pPr>
      <w:rPr>
        <w:rFonts w:ascii="Symbol" w:hAnsi="Symbol" w:hint="default"/>
        <w:color w:val="009999"/>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6256366E"/>
    <w:multiLevelType w:val="hybridMultilevel"/>
    <w:tmpl w:val="32929208"/>
    <w:lvl w:ilvl="0" w:tplc="613A6084">
      <w:start w:val="1"/>
      <w:numFmt w:val="bullet"/>
      <w:lvlText w:val=""/>
      <w:lvlJc w:val="left"/>
      <w:pPr>
        <w:ind w:left="720" w:firstLine="0"/>
      </w:pPr>
      <w:rPr>
        <w:rFonts w:ascii="Symbol" w:hAnsi="Symbol" w:hint="default"/>
        <w:b w:val="0"/>
        <w:i w:val="0"/>
        <w:strike w:val="0"/>
        <w:dstrike w:val="0"/>
        <w:color w:val="009999"/>
        <w:sz w:val="20"/>
        <w:szCs w:val="20"/>
        <w:u w:val="none" w:color="000000"/>
        <w:effect w:val="none"/>
        <w:bdr w:val="none" w:sz="0" w:space="0" w:color="auto" w:frame="1"/>
        <w:vertAlign w:val="baseline"/>
      </w:rPr>
    </w:lvl>
    <w:lvl w:ilvl="1" w:tplc="FFFFFFFF">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FFFFFFF">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6" w15:restartNumberingAfterBreak="0">
    <w:nsid w:val="67167C53"/>
    <w:multiLevelType w:val="hybridMultilevel"/>
    <w:tmpl w:val="8C30A98E"/>
    <w:lvl w:ilvl="0" w:tplc="613A6084">
      <w:start w:val="1"/>
      <w:numFmt w:val="bullet"/>
      <w:lvlText w:val=""/>
      <w:lvlJc w:val="left"/>
      <w:pPr>
        <w:ind w:left="720"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4D288B"/>
    <w:multiLevelType w:val="hybridMultilevel"/>
    <w:tmpl w:val="54D4D33E"/>
    <w:lvl w:ilvl="0" w:tplc="6C52FEB4">
      <w:start w:val="1"/>
      <w:numFmt w:val="bullet"/>
      <w:lvlText w:val=""/>
      <w:lvlJc w:val="left"/>
      <w:pPr>
        <w:ind w:left="1480" w:hanging="360"/>
      </w:pPr>
      <w:rPr>
        <w:rFonts w:ascii="Symbol" w:hAnsi="Symbol" w:hint="default"/>
        <w:color w:val="FF6600"/>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8" w15:restartNumberingAfterBreak="0">
    <w:nsid w:val="696C18F6"/>
    <w:multiLevelType w:val="hybridMultilevel"/>
    <w:tmpl w:val="74B814F4"/>
    <w:lvl w:ilvl="0" w:tplc="613A6084">
      <w:start w:val="1"/>
      <w:numFmt w:val="bullet"/>
      <w:lvlText w:val=""/>
      <w:lvlJc w:val="left"/>
      <w:pPr>
        <w:ind w:left="1287"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D36375"/>
    <w:multiLevelType w:val="hybridMultilevel"/>
    <w:tmpl w:val="1F0443BE"/>
    <w:lvl w:ilvl="0" w:tplc="E1762EA0">
      <w:numFmt w:val="bullet"/>
      <w:lvlText w:val="•"/>
      <w:lvlJc w:val="left"/>
      <w:pPr>
        <w:ind w:left="644" w:hanging="360"/>
      </w:pPr>
      <w:rPr>
        <w:rFonts w:ascii="Caladea" w:eastAsia="Caladea" w:hAnsi="Caladea" w:cs="Caladea" w:hint="default"/>
        <w:sz w:val="28"/>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70CF0781"/>
    <w:multiLevelType w:val="hybridMultilevel"/>
    <w:tmpl w:val="13423A68"/>
    <w:lvl w:ilvl="0" w:tplc="613A6084">
      <w:start w:val="1"/>
      <w:numFmt w:val="bullet"/>
      <w:lvlText w:val=""/>
      <w:lvlJc w:val="left"/>
      <w:pPr>
        <w:ind w:left="1287"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9D341A"/>
    <w:multiLevelType w:val="hybridMultilevel"/>
    <w:tmpl w:val="E870AB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79A75CDE"/>
    <w:multiLevelType w:val="hybridMultilevel"/>
    <w:tmpl w:val="0088B060"/>
    <w:lvl w:ilvl="0" w:tplc="613A6084">
      <w:start w:val="1"/>
      <w:numFmt w:val="bullet"/>
      <w:lvlText w:val=""/>
      <w:lvlJc w:val="left"/>
      <w:pPr>
        <w:ind w:left="720" w:hanging="360"/>
      </w:pPr>
      <w:rPr>
        <w:rFonts w:ascii="Symbol" w:hAnsi="Symbo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EF1AB9"/>
    <w:multiLevelType w:val="multilevel"/>
    <w:tmpl w:val="AA0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2255166">
    <w:abstractNumId w:val="15"/>
  </w:num>
  <w:num w:numId="2" w16cid:durableId="682173001">
    <w:abstractNumId w:val="23"/>
  </w:num>
  <w:num w:numId="3" w16cid:durableId="2080906584">
    <w:abstractNumId w:val="16"/>
  </w:num>
  <w:num w:numId="4" w16cid:durableId="1881278454">
    <w:abstractNumId w:val="27"/>
  </w:num>
  <w:num w:numId="5" w16cid:durableId="1283341460">
    <w:abstractNumId w:val="22"/>
  </w:num>
  <w:num w:numId="6" w16cid:durableId="808480020">
    <w:abstractNumId w:val="30"/>
  </w:num>
  <w:num w:numId="7" w16cid:durableId="1916427877">
    <w:abstractNumId w:val="0"/>
  </w:num>
  <w:num w:numId="8" w16cid:durableId="1583952341">
    <w:abstractNumId w:val="28"/>
  </w:num>
  <w:num w:numId="9" w16cid:durableId="897669955">
    <w:abstractNumId w:val="24"/>
  </w:num>
  <w:num w:numId="10" w16cid:durableId="195239206">
    <w:abstractNumId w:val="31"/>
  </w:num>
  <w:num w:numId="11" w16cid:durableId="1740054161">
    <w:abstractNumId w:val="11"/>
  </w:num>
  <w:num w:numId="12" w16cid:durableId="78792345">
    <w:abstractNumId w:val="5"/>
  </w:num>
  <w:num w:numId="13" w16cid:durableId="1737822164">
    <w:abstractNumId w:val="29"/>
  </w:num>
  <w:num w:numId="14" w16cid:durableId="2080856788">
    <w:abstractNumId w:val="12"/>
  </w:num>
  <w:num w:numId="15" w16cid:durableId="1102994209">
    <w:abstractNumId w:val="14"/>
  </w:num>
  <w:num w:numId="16" w16cid:durableId="314071126">
    <w:abstractNumId w:val="4"/>
  </w:num>
  <w:num w:numId="17" w16cid:durableId="223224121">
    <w:abstractNumId w:val="6"/>
  </w:num>
  <w:num w:numId="18" w16cid:durableId="1473406947">
    <w:abstractNumId w:val="20"/>
  </w:num>
  <w:num w:numId="19" w16cid:durableId="830557676">
    <w:abstractNumId w:val="18"/>
  </w:num>
  <w:num w:numId="20" w16cid:durableId="2096171347">
    <w:abstractNumId w:val="2"/>
  </w:num>
  <w:num w:numId="21" w16cid:durableId="661854325">
    <w:abstractNumId w:val="11"/>
  </w:num>
  <w:num w:numId="22" w16cid:durableId="1576164211">
    <w:abstractNumId w:val="25"/>
  </w:num>
  <w:num w:numId="23" w16cid:durableId="1959528284">
    <w:abstractNumId w:val="8"/>
  </w:num>
  <w:num w:numId="24" w16cid:durableId="1977101083">
    <w:abstractNumId w:val="33"/>
  </w:num>
  <w:num w:numId="25" w16cid:durableId="2026974195">
    <w:abstractNumId w:val="19"/>
  </w:num>
  <w:num w:numId="26" w16cid:durableId="1092435496">
    <w:abstractNumId w:val="17"/>
  </w:num>
  <w:num w:numId="27" w16cid:durableId="982344671">
    <w:abstractNumId w:val="13"/>
  </w:num>
  <w:num w:numId="28" w16cid:durableId="671107706">
    <w:abstractNumId w:val="9"/>
  </w:num>
  <w:num w:numId="29" w16cid:durableId="470950911">
    <w:abstractNumId w:val="3"/>
  </w:num>
  <w:num w:numId="30" w16cid:durableId="645354402">
    <w:abstractNumId w:val="7"/>
  </w:num>
  <w:num w:numId="31" w16cid:durableId="821505906">
    <w:abstractNumId w:val="21"/>
  </w:num>
  <w:num w:numId="32" w16cid:durableId="2017339108">
    <w:abstractNumId w:val="10"/>
  </w:num>
  <w:num w:numId="33" w16cid:durableId="1041789568">
    <w:abstractNumId w:val="32"/>
  </w:num>
  <w:num w:numId="34" w16cid:durableId="1035040177">
    <w:abstractNumId w:val="26"/>
  </w:num>
  <w:num w:numId="35" w16cid:durableId="729305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769"/>
    <w:rsid w:val="00000189"/>
    <w:rsid w:val="00021B94"/>
    <w:rsid w:val="0002206E"/>
    <w:rsid w:val="00024F98"/>
    <w:rsid w:val="00031BBA"/>
    <w:rsid w:val="000436C0"/>
    <w:rsid w:val="00051742"/>
    <w:rsid w:val="0005210D"/>
    <w:rsid w:val="000549F8"/>
    <w:rsid w:val="0005664D"/>
    <w:rsid w:val="00057CFB"/>
    <w:rsid w:val="000807E1"/>
    <w:rsid w:val="0008168C"/>
    <w:rsid w:val="00083C5C"/>
    <w:rsid w:val="00084B1D"/>
    <w:rsid w:val="000A02F8"/>
    <w:rsid w:val="000B6EE7"/>
    <w:rsid w:val="000E6D1E"/>
    <w:rsid w:val="000F3AEE"/>
    <w:rsid w:val="0012777D"/>
    <w:rsid w:val="001336F2"/>
    <w:rsid w:val="0014585B"/>
    <w:rsid w:val="001535C9"/>
    <w:rsid w:val="00163ABD"/>
    <w:rsid w:val="00163C84"/>
    <w:rsid w:val="00182DB1"/>
    <w:rsid w:val="00190E81"/>
    <w:rsid w:val="00197D80"/>
    <w:rsid w:val="001A406F"/>
    <w:rsid w:val="001B6332"/>
    <w:rsid w:val="001D0E49"/>
    <w:rsid w:val="001D4732"/>
    <w:rsid w:val="001D6D69"/>
    <w:rsid w:val="001E05C8"/>
    <w:rsid w:val="001F1FB1"/>
    <w:rsid w:val="00201816"/>
    <w:rsid w:val="00205EC6"/>
    <w:rsid w:val="00214D93"/>
    <w:rsid w:val="00222312"/>
    <w:rsid w:val="00225E94"/>
    <w:rsid w:val="00225F1B"/>
    <w:rsid w:val="00242B0F"/>
    <w:rsid w:val="002530C1"/>
    <w:rsid w:val="00257AC4"/>
    <w:rsid w:val="00264D18"/>
    <w:rsid w:val="0027652B"/>
    <w:rsid w:val="0029245F"/>
    <w:rsid w:val="002961D7"/>
    <w:rsid w:val="002A46A0"/>
    <w:rsid w:val="002B682E"/>
    <w:rsid w:val="002B7C88"/>
    <w:rsid w:val="002B7D01"/>
    <w:rsid w:val="002C0ED5"/>
    <w:rsid w:val="002D127F"/>
    <w:rsid w:val="002E0246"/>
    <w:rsid w:val="002E154D"/>
    <w:rsid w:val="002E303D"/>
    <w:rsid w:val="002F30F2"/>
    <w:rsid w:val="002F4660"/>
    <w:rsid w:val="003037D1"/>
    <w:rsid w:val="00311A04"/>
    <w:rsid w:val="003123A2"/>
    <w:rsid w:val="00320408"/>
    <w:rsid w:val="00333F32"/>
    <w:rsid w:val="003702DF"/>
    <w:rsid w:val="003754AE"/>
    <w:rsid w:val="00377DB6"/>
    <w:rsid w:val="00384823"/>
    <w:rsid w:val="0039087E"/>
    <w:rsid w:val="003922B7"/>
    <w:rsid w:val="003A2AEB"/>
    <w:rsid w:val="003A5110"/>
    <w:rsid w:val="003B3014"/>
    <w:rsid w:val="003D6639"/>
    <w:rsid w:val="003E377C"/>
    <w:rsid w:val="003E7D6D"/>
    <w:rsid w:val="003E7DCE"/>
    <w:rsid w:val="003F12A0"/>
    <w:rsid w:val="003F317E"/>
    <w:rsid w:val="003F3F2F"/>
    <w:rsid w:val="003F692D"/>
    <w:rsid w:val="004006F0"/>
    <w:rsid w:val="0040522F"/>
    <w:rsid w:val="00411ADC"/>
    <w:rsid w:val="004238DC"/>
    <w:rsid w:val="00430600"/>
    <w:rsid w:val="00434E2F"/>
    <w:rsid w:val="0043681B"/>
    <w:rsid w:val="00446A9B"/>
    <w:rsid w:val="00446C28"/>
    <w:rsid w:val="00446CAA"/>
    <w:rsid w:val="0048728F"/>
    <w:rsid w:val="004878DC"/>
    <w:rsid w:val="004A1C4C"/>
    <w:rsid w:val="004A3BD8"/>
    <w:rsid w:val="004B100E"/>
    <w:rsid w:val="004B4FD6"/>
    <w:rsid w:val="004C3E84"/>
    <w:rsid w:val="004C6F9B"/>
    <w:rsid w:val="004E6FE7"/>
    <w:rsid w:val="004F1D5B"/>
    <w:rsid w:val="005035F8"/>
    <w:rsid w:val="00525AD6"/>
    <w:rsid w:val="00525E0D"/>
    <w:rsid w:val="00535000"/>
    <w:rsid w:val="00554055"/>
    <w:rsid w:val="005554FC"/>
    <w:rsid w:val="00560D85"/>
    <w:rsid w:val="00561C3F"/>
    <w:rsid w:val="005646AA"/>
    <w:rsid w:val="005671EB"/>
    <w:rsid w:val="00580708"/>
    <w:rsid w:val="005861D4"/>
    <w:rsid w:val="00594DC3"/>
    <w:rsid w:val="00594F1A"/>
    <w:rsid w:val="005A645E"/>
    <w:rsid w:val="005C1263"/>
    <w:rsid w:val="005E7086"/>
    <w:rsid w:val="0060559F"/>
    <w:rsid w:val="00625238"/>
    <w:rsid w:val="00646BBD"/>
    <w:rsid w:val="0066150B"/>
    <w:rsid w:val="0066420B"/>
    <w:rsid w:val="006755A9"/>
    <w:rsid w:val="006806AF"/>
    <w:rsid w:val="006D043E"/>
    <w:rsid w:val="006F2D09"/>
    <w:rsid w:val="006F5D12"/>
    <w:rsid w:val="00711F69"/>
    <w:rsid w:val="00720B61"/>
    <w:rsid w:val="00735F8B"/>
    <w:rsid w:val="007376D9"/>
    <w:rsid w:val="00743675"/>
    <w:rsid w:val="007450F9"/>
    <w:rsid w:val="00745618"/>
    <w:rsid w:val="007506C3"/>
    <w:rsid w:val="00775D67"/>
    <w:rsid w:val="007816E6"/>
    <w:rsid w:val="00781D38"/>
    <w:rsid w:val="00783BE3"/>
    <w:rsid w:val="00784F14"/>
    <w:rsid w:val="00787640"/>
    <w:rsid w:val="007B3735"/>
    <w:rsid w:val="007B7C55"/>
    <w:rsid w:val="007D3976"/>
    <w:rsid w:val="007D5675"/>
    <w:rsid w:val="00810046"/>
    <w:rsid w:val="00812DCA"/>
    <w:rsid w:val="008145DA"/>
    <w:rsid w:val="008258E3"/>
    <w:rsid w:val="00833E64"/>
    <w:rsid w:val="00846956"/>
    <w:rsid w:val="00852F7F"/>
    <w:rsid w:val="008616FC"/>
    <w:rsid w:val="00887B98"/>
    <w:rsid w:val="008A5D2B"/>
    <w:rsid w:val="008A5E6E"/>
    <w:rsid w:val="008B53B3"/>
    <w:rsid w:val="008C5A83"/>
    <w:rsid w:val="008D3A39"/>
    <w:rsid w:val="008E21C5"/>
    <w:rsid w:val="0091194C"/>
    <w:rsid w:val="00914389"/>
    <w:rsid w:val="00916E48"/>
    <w:rsid w:val="009202F9"/>
    <w:rsid w:val="00924BCC"/>
    <w:rsid w:val="00936E75"/>
    <w:rsid w:val="0094370C"/>
    <w:rsid w:val="00944CEB"/>
    <w:rsid w:val="00963048"/>
    <w:rsid w:val="00970132"/>
    <w:rsid w:val="0097167E"/>
    <w:rsid w:val="00976C38"/>
    <w:rsid w:val="00985BF4"/>
    <w:rsid w:val="00991696"/>
    <w:rsid w:val="00996B98"/>
    <w:rsid w:val="009B1EDC"/>
    <w:rsid w:val="009B74C5"/>
    <w:rsid w:val="009C444B"/>
    <w:rsid w:val="009C4613"/>
    <w:rsid w:val="009C53D9"/>
    <w:rsid w:val="009E35EB"/>
    <w:rsid w:val="009E4ACC"/>
    <w:rsid w:val="009F2506"/>
    <w:rsid w:val="009F2FA6"/>
    <w:rsid w:val="009F4B3E"/>
    <w:rsid w:val="00A0450C"/>
    <w:rsid w:val="00A04512"/>
    <w:rsid w:val="00A1679D"/>
    <w:rsid w:val="00A43D63"/>
    <w:rsid w:val="00A504D7"/>
    <w:rsid w:val="00A5378F"/>
    <w:rsid w:val="00A541D9"/>
    <w:rsid w:val="00A660D7"/>
    <w:rsid w:val="00A90FE2"/>
    <w:rsid w:val="00A96DA5"/>
    <w:rsid w:val="00AB2378"/>
    <w:rsid w:val="00AD1254"/>
    <w:rsid w:val="00AD5116"/>
    <w:rsid w:val="00AF20E2"/>
    <w:rsid w:val="00AF2BA1"/>
    <w:rsid w:val="00AF6726"/>
    <w:rsid w:val="00B02070"/>
    <w:rsid w:val="00B0323C"/>
    <w:rsid w:val="00B11F3B"/>
    <w:rsid w:val="00B13E7B"/>
    <w:rsid w:val="00B24198"/>
    <w:rsid w:val="00B26E2D"/>
    <w:rsid w:val="00B41778"/>
    <w:rsid w:val="00B50478"/>
    <w:rsid w:val="00B520B6"/>
    <w:rsid w:val="00B63609"/>
    <w:rsid w:val="00B64D27"/>
    <w:rsid w:val="00B728B8"/>
    <w:rsid w:val="00BA53F2"/>
    <w:rsid w:val="00BB1B15"/>
    <w:rsid w:val="00BB4751"/>
    <w:rsid w:val="00BC44F8"/>
    <w:rsid w:val="00BC7252"/>
    <w:rsid w:val="00C025D5"/>
    <w:rsid w:val="00C033AE"/>
    <w:rsid w:val="00C2011E"/>
    <w:rsid w:val="00C20620"/>
    <w:rsid w:val="00C22FD0"/>
    <w:rsid w:val="00C24890"/>
    <w:rsid w:val="00C3031C"/>
    <w:rsid w:val="00C342DD"/>
    <w:rsid w:val="00C57218"/>
    <w:rsid w:val="00C67A60"/>
    <w:rsid w:val="00C70769"/>
    <w:rsid w:val="00C72F5A"/>
    <w:rsid w:val="00CB6D11"/>
    <w:rsid w:val="00CC2B6B"/>
    <w:rsid w:val="00CC5F10"/>
    <w:rsid w:val="00CD018C"/>
    <w:rsid w:val="00CD3743"/>
    <w:rsid w:val="00CD3AA7"/>
    <w:rsid w:val="00CD6F82"/>
    <w:rsid w:val="00CE45D2"/>
    <w:rsid w:val="00CF23A0"/>
    <w:rsid w:val="00CF3880"/>
    <w:rsid w:val="00D05A25"/>
    <w:rsid w:val="00D158AB"/>
    <w:rsid w:val="00D17DE5"/>
    <w:rsid w:val="00D25A4C"/>
    <w:rsid w:val="00D36E12"/>
    <w:rsid w:val="00D46E49"/>
    <w:rsid w:val="00D56289"/>
    <w:rsid w:val="00D80765"/>
    <w:rsid w:val="00D947A2"/>
    <w:rsid w:val="00DA3992"/>
    <w:rsid w:val="00DA7E0B"/>
    <w:rsid w:val="00DB61B1"/>
    <w:rsid w:val="00DB6818"/>
    <w:rsid w:val="00DC0450"/>
    <w:rsid w:val="00DD2053"/>
    <w:rsid w:val="00DD3F60"/>
    <w:rsid w:val="00DD4B93"/>
    <w:rsid w:val="00E0631B"/>
    <w:rsid w:val="00E07E16"/>
    <w:rsid w:val="00E30AE5"/>
    <w:rsid w:val="00E40AA3"/>
    <w:rsid w:val="00E534A8"/>
    <w:rsid w:val="00E63530"/>
    <w:rsid w:val="00E64507"/>
    <w:rsid w:val="00E6586A"/>
    <w:rsid w:val="00EB77C7"/>
    <w:rsid w:val="00EE60DF"/>
    <w:rsid w:val="00EE678B"/>
    <w:rsid w:val="00EF2471"/>
    <w:rsid w:val="00F01D5A"/>
    <w:rsid w:val="00F04BAF"/>
    <w:rsid w:val="00F23745"/>
    <w:rsid w:val="00F30645"/>
    <w:rsid w:val="00F3430E"/>
    <w:rsid w:val="00F43A07"/>
    <w:rsid w:val="00F55216"/>
    <w:rsid w:val="00F609ED"/>
    <w:rsid w:val="00F723D6"/>
    <w:rsid w:val="00F87C7A"/>
    <w:rsid w:val="00F9258D"/>
    <w:rsid w:val="00F95968"/>
    <w:rsid w:val="00FA02CD"/>
    <w:rsid w:val="00FB7773"/>
    <w:rsid w:val="00FC68E8"/>
    <w:rsid w:val="00FD65AF"/>
    <w:rsid w:val="00FE0C73"/>
    <w:rsid w:val="00FE7192"/>
    <w:rsid w:val="00FF5B2B"/>
    <w:rsid w:val="00FF6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208481C"/>
  <w15:chartTrackingRefBased/>
  <w15:docId w15:val="{192C057C-65AD-4D08-B3A5-FCEF11531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769"/>
  </w:style>
  <w:style w:type="paragraph" w:styleId="Heading1">
    <w:name w:val="heading 1"/>
    <w:basedOn w:val="Normal"/>
    <w:link w:val="Heading1Char"/>
    <w:uiPriority w:val="9"/>
    <w:qFormat/>
    <w:rsid w:val="00C70769"/>
    <w:pPr>
      <w:widowControl w:val="0"/>
      <w:autoSpaceDE w:val="0"/>
      <w:autoSpaceDN w:val="0"/>
      <w:spacing w:before="101" w:after="0" w:line="240" w:lineRule="auto"/>
      <w:ind w:left="1020"/>
      <w:outlineLvl w:val="0"/>
    </w:pPr>
    <w:rPr>
      <w:rFonts w:ascii="Caladea" w:eastAsia="Caladea" w:hAnsi="Caladea" w:cs="Caladea"/>
      <w:b/>
      <w:bCs/>
      <w:sz w:val="28"/>
      <w:szCs w:val="28"/>
      <w:lang w:val="en-US"/>
    </w:rPr>
  </w:style>
  <w:style w:type="paragraph" w:styleId="Heading2">
    <w:name w:val="heading 2"/>
    <w:basedOn w:val="Normal"/>
    <w:next w:val="Normal"/>
    <w:link w:val="Heading2Char"/>
    <w:uiPriority w:val="9"/>
    <w:semiHidden/>
    <w:unhideWhenUsed/>
    <w:qFormat/>
    <w:rsid w:val="00AF2B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63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8764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54F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769"/>
    <w:rPr>
      <w:rFonts w:ascii="Caladea" w:eastAsia="Caladea" w:hAnsi="Caladea" w:cs="Caladea"/>
      <w:b/>
      <w:bCs/>
      <w:sz w:val="28"/>
      <w:szCs w:val="28"/>
      <w:lang w:val="en-US"/>
    </w:rPr>
  </w:style>
  <w:style w:type="table" w:styleId="TableGrid">
    <w:name w:val="Table Grid"/>
    <w:basedOn w:val="TableNormal"/>
    <w:uiPriority w:val="39"/>
    <w:rsid w:val="00C70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70769"/>
    <w:pPr>
      <w:widowControl w:val="0"/>
      <w:autoSpaceDE w:val="0"/>
      <w:autoSpaceDN w:val="0"/>
      <w:spacing w:after="0" w:line="240" w:lineRule="auto"/>
    </w:pPr>
    <w:rPr>
      <w:rFonts w:ascii="Carlito" w:eastAsia="Carlito" w:hAnsi="Carlito" w:cs="Carlito"/>
      <w:sz w:val="24"/>
      <w:szCs w:val="24"/>
      <w:lang w:val="en-US"/>
    </w:rPr>
  </w:style>
  <w:style w:type="character" w:customStyle="1" w:styleId="BodyTextChar">
    <w:name w:val="Body Text Char"/>
    <w:basedOn w:val="DefaultParagraphFont"/>
    <w:link w:val="BodyText"/>
    <w:uiPriority w:val="1"/>
    <w:rsid w:val="00C70769"/>
    <w:rPr>
      <w:rFonts w:ascii="Carlito" w:eastAsia="Carlito" w:hAnsi="Carlito" w:cs="Carlito"/>
      <w:sz w:val="24"/>
      <w:szCs w:val="24"/>
      <w:lang w:val="en-US"/>
    </w:rPr>
  </w:style>
  <w:style w:type="paragraph" w:styleId="Header">
    <w:name w:val="header"/>
    <w:basedOn w:val="Normal"/>
    <w:link w:val="HeaderChar"/>
    <w:uiPriority w:val="99"/>
    <w:unhideWhenUsed/>
    <w:rsid w:val="00C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769"/>
  </w:style>
  <w:style w:type="paragraph" w:styleId="Footer">
    <w:name w:val="footer"/>
    <w:basedOn w:val="Normal"/>
    <w:link w:val="FooterChar"/>
    <w:uiPriority w:val="99"/>
    <w:unhideWhenUsed/>
    <w:rsid w:val="00C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769"/>
  </w:style>
  <w:style w:type="paragraph" w:styleId="ListParagraph">
    <w:name w:val="List Paragraph"/>
    <w:basedOn w:val="Normal"/>
    <w:uiPriority w:val="34"/>
    <w:qFormat/>
    <w:rsid w:val="00B24198"/>
    <w:pPr>
      <w:ind w:left="720"/>
      <w:contextualSpacing/>
    </w:pPr>
  </w:style>
  <w:style w:type="character" w:styleId="Hyperlink">
    <w:name w:val="Hyperlink"/>
    <w:basedOn w:val="DefaultParagraphFont"/>
    <w:uiPriority w:val="99"/>
    <w:unhideWhenUsed/>
    <w:rsid w:val="000549F8"/>
    <w:rPr>
      <w:color w:val="0563C1" w:themeColor="hyperlink"/>
      <w:u w:val="single"/>
    </w:rPr>
  </w:style>
  <w:style w:type="table" w:customStyle="1" w:styleId="TableGrid0">
    <w:name w:val="TableGrid"/>
    <w:rsid w:val="00594F1A"/>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0631B"/>
    <w:rPr>
      <w:color w:val="605E5C"/>
      <w:shd w:val="clear" w:color="auto" w:fill="E1DFDD"/>
    </w:rPr>
  </w:style>
  <w:style w:type="character" w:styleId="FollowedHyperlink">
    <w:name w:val="FollowedHyperlink"/>
    <w:basedOn w:val="DefaultParagraphFont"/>
    <w:uiPriority w:val="99"/>
    <w:semiHidden/>
    <w:unhideWhenUsed/>
    <w:rsid w:val="00AD1254"/>
    <w:rPr>
      <w:color w:val="954F72" w:themeColor="followedHyperlink"/>
      <w:u w:val="single"/>
    </w:rPr>
  </w:style>
  <w:style w:type="character" w:customStyle="1" w:styleId="Heading2Char">
    <w:name w:val="Heading 2 Char"/>
    <w:basedOn w:val="DefaultParagraphFont"/>
    <w:link w:val="Heading2"/>
    <w:uiPriority w:val="9"/>
    <w:semiHidden/>
    <w:rsid w:val="00AF2BA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F2B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1B6332"/>
    <w:rPr>
      <w:rFonts w:asciiTheme="majorHAnsi" w:eastAsiaTheme="majorEastAsia" w:hAnsiTheme="majorHAnsi" w:cstheme="majorBidi"/>
      <w:color w:val="1F3763" w:themeColor="accent1" w:themeShade="7F"/>
      <w:sz w:val="24"/>
      <w:szCs w:val="24"/>
    </w:rPr>
  </w:style>
  <w:style w:type="paragraph" w:customStyle="1" w:styleId="govuk-body">
    <w:name w:val="govuk-body"/>
    <w:basedOn w:val="Normal"/>
    <w:rsid w:val="002B68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787640"/>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787640"/>
    <w:rPr>
      <w:i/>
      <w:iCs/>
    </w:rPr>
  </w:style>
  <w:style w:type="character" w:customStyle="1" w:styleId="Heading5Char">
    <w:name w:val="Heading 5 Char"/>
    <w:basedOn w:val="DefaultParagraphFont"/>
    <w:link w:val="Heading5"/>
    <w:uiPriority w:val="9"/>
    <w:semiHidden/>
    <w:rsid w:val="005554FC"/>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5554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288945">
      <w:bodyDiv w:val="1"/>
      <w:marLeft w:val="0"/>
      <w:marRight w:val="0"/>
      <w:marTop w:val="0"/>
      <w:marBottom w:val="0"/>
      <w:divBdr>
        <w:top w:val="none" w:sz="0" w:space="0" w:color="auto"/>
        <w:left w:val="none" w:sz="0" w:space="0" w:color="auto"/>
        <w:bottom w:val="none" w:sz="0" w:space="0" w:color="auto"/>
        <w:right w:val="none" w:sz="0" w:space="0" w:color="auto"/>
      </w:divBdr>
    </w:div>
    <w:div w:id="487862729">
      <w:bodyDiv w:val="1"/>
      <w:marLeft w:val="0"/>
      <w:marRight w:val="0"/>
      <w:marTop w:val="0"/>
      <w:marBottom w:val="0"/>
      <w:divBdr>
        <w:top w:val="none" w:sz="0" w:space="0" w:color="auto"/>
        <w:left w:val="none" w:sz="0" w:space="0" w:color="auto"/>
        <w:bottom w:val="none" w:sz="0" w:space="0" w:color="auto"/>
        <w:right w:val="none" w:sz="0" w:space="0" w:color="auto"/>
      </w:divBdr>
    </w:div>
    <w:div w:id="776482650">
      <w:bodyDiv w:val="1"/>
      <w:marLeft w:val="0"/>
      <w:marRight w:val="0"/>
      <w:marTop w:val="0"/>
      <w:marBottom w:val="0"/>
      <w:divBdr>
        <w:top w:val="none" w:sz="0" w:space="0" w:color="auto"/>
        <w:left w:val="none" w:sz="0" w:space="0" w:color="auto"/>
        <w:bottom w:val="none" w:sz="0" w:space="0" w:color="auto"/>
        <w:right w:val="none" w:sz="0" w:space="0" w:color="auto"/>
      </w:divBdr>
    </w:div>
    <w:div w:id="1393045131">
      <w:bodyDiv w:val="1"/>
      <w:marLeft w:val="0"/>
      <w:marRight w:val="0"/>
      <w:marTop w:val="0"/>
      <w:marBottom w:val="0"/>
      <w:divBdr>
        <w:top w:val="none" w:sz="0" w:space="0" w:color="auto"/>
        <w:left w:val="none" w:sz="0" w:space="0" w:color="auto"/>
        <w:bottom w:val="none" w:sz="0" w:space="0" w:color="auto"/>
        <w:right w:val="none" w:sz="0" w:space="0" w:color="auto"/>
      </w:divBdr>
    </w:div>
    <w:div w:id="1667122748">
      <w:bodyDiv w:val="1"/>
      <w:marLeft w:val="0"/>
      <w:marRight w:val="0"/>
      <w:marTop w:val="0"/>
      <w:marBottom w:val="0"/>
      <w:divBdr>
        <w:top w:val="none" w:sz="0" w:space="0" w:color="auto"/>
        <w:left w:val="none" w:sz="0" w:space="0" w:color="auto"/>
        <w:bottom w:val="none" w:sz="0" w:space="0" w:color="auto"/>
        <w:right w:val="none" w:sz="0" w:space="0" w:color="auto"/>
      </w:divBdr>
    </w:div>
    <w:div w:id="1710883019">
      <w:bodyDiv w:val="1"/>
      <w:marLeft w:val="0"/>
      <w:marRight w:val="0"/>
      <w:marTop w:val="0"/>
      <w:marBottom w:val="0"/>
      <w:divBdr>
        <w:top w:val="none" w:sz="0" w:space="0" w:color="auto"/>
        <w:left w:val="none" w:sz="0" w:space="0" w:color="auto"/>
        <w:bottom w:val="none" w:sz="0" w:space="0" w:color="auto"/>
        <w:right w:val="none" w:sz="0" w:space="0" w:color="auto"/>
      </w:divBdr>
    </w:div>
    <w:div w:id="1856455164">
      <w:bodyDiv w:val="1"/>
      <w:marLeft w:val="0"/>
      <w:marRight w:val="0"/>
      <w:marTop w:val="0"/>
      <w:marBottom w:val="0"/>
      <w:divBdr>
        <w:top w:val="none" w:sz="0" w:space="0" w:color="auto"/>
        <w:left w:val="none" w:sz="0" w:space="0" w:color="auto"/>
        <w:bottom w:val="none" w:sz="0" w:space="0" w:color="auto"/>
        <w:right w:val="none" w:sz="0" w:space="0" w:color="auto"/>
      </w:divBdr>
    </w:div>
    <w:div w:id="204217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www.wigan.gov.uk/Resident/Health-Social-Care/Children-and-young-people/Fostering/Step-parent-adoption-enquiry.aspx" TargetMode="External"/><Relationship Id="rId39" Type="http://schemas.openxmlformats.org/officeDocument/2006/relationships/hyperlink" Target="https://www.togetherforadoption.co.uk/Home.aspx" TargetMode="External"/><Relationship Id="rId21" Type="http://schemas.openxmlformats.org/officeDocument/2006/relationships/image" Target="media/image9.png"/><Relationship Id="rId34" Type="http://schemas.openxmlformats.org/officeDocument/2006/relationships/hyperlink" Target="https://adoptionengland.co.uk/" TargetMode="External"/><Relationship Id="rId42" Type="http://schemas.openxmlformats.org/officeDocument/2006/relationships/hyperlink" Target="https://www.pac-uk.org/wp-content/uploads/2020/02/PAC-UK-Education-Service-e-Learning-Promotional-Flyer-V1.2.pdf" TargetMode="External"/><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hyperlink" Target="https://www.pac-uk.org/wp-content/uploads/2017/10/PAC-UK-Flyer-Supporting-adopted-and-permanently-placed-children-in-school.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togetherforadoption.co.uk/Docs/Together-for-Adoption-booklet.pdf" TargetMode="External"/><Relationship Id="rId11" Type="http://schemas.openxmlformats.org/officeDocument/2006/relationships/image" Target="media/image2.png"/><Relationship Id="rId24" Type="http://schemas.openxmlformats.org/officeDocument/2006/relationships/hyperlink" Target="mailto:contactandreferralteam@halton.gov.uk" TargetMode="External"/><Relationship Id="rId32" Type="http://schemas.openxmlformats.org/officeDocument/2006/relationships/image" Target="media/image12.png"/><Relationship Id="rId37" Type="http://schemas.openxmlformats.org/officeDocument/2006/relationships/hyperlink" Target="https://adoptionsupportfund.education.gov.uk/loginForm" TargetMode="External"/><Relationship Id="rId40" Type="http://schemas.openxmlformats.org/officeDocument/2006/relationships/image" Target="media/image14.png"/><Relationship Id="rId45" Type="http://schemas.openxmlformats.org/officeDocument/2006/relationships/hyperlink" Target="http://www.pac-uk.org/education" TargetMode="External"/><Relationship Id="rId53" Type="http://schemas.openxmlformats.org/officeDocument/2006/relationships/hyperlink" Target="https://www.pac-uk.org/wp-content/uploads/2017/10/PAC-UK-Cards-4-up.pdf" TargetMode="External"/><Relationship Id="rId58" Type="http://schemas.openxmlformats.org/officeDocument/2006/relationships/hyperlink" Target="https://www.pac-uk.org/schoolsguides/"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gov.uk/government/publications/keeping-children-safe-in-education--2" TargetMode="External"/><Relationship Id="rId14" Type="http://schemas.openxmlformats.org/officeDocument/2006/relationships/image" Target="media/image4.png"/><Relationship Id="rId22" Type="http://schemas.openxmlformats.org/officeDocument/2006/relationships/hyperlink" Target="mailto:steppartneradoption@cheshirewestandchester.gov.uk" TargetMode="External"/><Relationship Id="rId27" Type="http://schemas.openxmlformats.org/officeDocument/2006/relationships/hyperlink" Target="https://www.togetherforadoption.co.uk/Enquiry.aspx"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yperlink" Target="https://www.pac-uk.org/wp-content/uploads/2017/10/Meeting-the-needs-of-adopted-and-permanently-placed-children-A-guide-for-school-staff.pdf" TargetMode="External"/><Relationship Id="rId56" Type="http://schemas.openxmlformats.org/officeDocument/2006/relationships/hyperlink" Target="https://www.pac-uk.org/wp-content/uploads/2017/10/PAC-UK-Poster-We-want-you-to-know.pdf" TargetMode="External"/><Relationship Id="rId8" Type="http://schemas.openxmlformats.org/officeDocument/2006/relationships/footnotes" Target="footnotes.xml"/><Relationship Id="rId51" Type="http://schemas.openxmlformats.org/officeDocument/2006/relationships/hyperlink" Target="https://www.adoptionuk.org/meeting-the-needs-of-adopted-and-permanently-placed-children"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info@icacentre.org.uk" TargetMode="External"/><Relationship Id="rId33" Type="http://schemas.openxmlformats.org/officeDocument/2006/relationships/hyperlink" Target="https://adoptionengland.co.uk/adoptive-parents-practical-support" TargetMode="External"/><Relationship Id="rId38" Type="http://schemas.openxmlformats.org/officeDocument/2006/relationships/hyperlink" Target="mailto:asf@mottmac.com" TargetMode="External"/><Relationship Id="rId46" Type="http://schemas.openxmlformats.org/officeDocument/2006/relationships/hyperlink" Target="https://www.pac-uk.org/wp-content/uploads/2017/10/Meeting-the-needs-of-adopted-and-permanently-placed-children-A-guide-for-school-staff.pdf" TargetMode="External"/><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www.togetherforadoption.co.uk/Enquiry.aspx" TargetMode="External"/><Relationship Id="rId54" Type="http://schemas.openxmlformats.org/officeDocument/2006/relationships/hyperlink" Target="https://www.pac-uk.org/wp-content/uploads/2017/10/PAC-UK-Case-Studies.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contactandreferralteam@halton.gov.uk" TargetMode="External"/><Relationship Id="rId28" Type="http://schemas.openxmlformats.org/officeDocument/2006/relationships/image" Target="media/image10.gif"/><Relationship Id="rId36" Type="http://schemas.openxmlformats.org/officeDocument/2006/relationships/hyperlink" Target="https://www.gov.uk/government/publications/pupil-premium-allocations-and-conditions-of-grant-2024-to-2025" TargetMode="External"/><Relationship Id="rId49" Type="http://schemas.openxmlformats.org/officeDocument/2006/relationships/hyperlink" Target="https://www.adoptionuk.org/meeting-the-needs-of-adopted-and-permanently-placed-children" TargetMode="External"/><Relationship Id="rId57" Type="http://schemas.openxmlformats.org/officeDocument/2006/relationships/hyperlink" Target="https://www.adoptionuk.org/meeting-the-needs-of-adopted-and-permanently-placed-children" TargetMode="External"/><Relationship Id="rId10" Type="http://schemas.openxmlformats.org/officeDocument/2006/relationships/image" Target="media/image1.png"/><Relationship Id="rId31"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4" Type="http://schemas.openxmlformats.org/officeDocument/2006/relationships/hyperlink" Target="https://www.pac-uk.org/our-services/education/" TargetMode="External"/><Relationship Id="rId52" Type="http://schemas.openxmlformats.org/officeDocument/2006/relationships/hyperlink" Target="https://www.pac-uk.org/wp-content/uploads/2017/10/Meeting-the-needs-of-adopted-and-permanently-placed-children-A-guide-for-school-staff-1.pdf"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1dc843-a12a-4929-a2a3-f4fe5c1121c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C5B3AB81C22840B051F1F88E66B9B8" ma:contentTypeVersion="13" ma:contentTypeDescription="Create a new document." ma:contentTypeScope="" ma:versionID="adc9bcd4993eeee6af82adcc7c3da9da">
  <xsd:schema xmlns:xsd="http://www.w3.org/2001/XMLSchema" xmlns:xs="http://www.w3.org/2001/XMLSchema" xmlns:p="http://schemas.microsoft.com/office/2006/metadata/properties" xmlns:ns2="161dc843-a12a-4929-a2a3-f4fe5c1121cc" xmlns:ns3="0f1ef08d-738f-45af-beee-5c01ac1de792" targetNamespace="http://schemas.microsoft.com/office/2006/metadata/properties" ma:root="true" ma:fieldsID="5a20d14d0ac855b320c0b40466e079b4" ns2:_="" ns3:_="">
    <xsd:import namespace="161dc843-a12a-4929-a2a3-f4fe5c1121cc"/>
    <xsd:import namespace="0f1ef08d-738f-45af-beee-5c01ac1de7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dc843-a12a-4929-a2a3-f4fe5c112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1ef08d-738f-45af-beee-5c01ac1de7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554E0-6F4E-4B71-B74E-64E269FB28C4}">
  <ds:schemaRefs>
    <ds:schemaRef ds:uri="http://schemas.microsoft.com/office/2006/metadata/properties"/>
    <ds:schemaRef ds:uri="http://schemas.microsoft.com/office/infopath/2007/PartnerControls"/>
    <ds:schemaRef ds:uri="161dc843-a12a-4929-a2a3-f4fe5c1121cc"/>
  </ds:schemaRefs>
</ds:datastoreItem>
</file>

<file path=customXml/itemProps2.xml><?xml version="1.0" encoding="utf-8"?>
<ds:datastoreItem xmlns:ds="http://schemas.openxmlformats.org/officeDocument/2006/customXml" ds:itemID="{66615340-2672-4CA8-8D20-F228A008BB6E}">
  <ds:schemaRefs>
    <ds:schemaRef ds:uri="http://schemas.microsoft.com/sharepoint/v3/contenttype/forms"/>
  </ds:schemaRefs>
</ds:datastoreItem>
</file>

<file path=customXml/itemProps3.xml><?xml version="1.0" encoding="utf-8"?>
<ds:datastoreItem xmlns:ds="http://schemas.openxmlformats.org/officeDocument/2006/customXml" ds:itemID="{E2C4C75B-41B3-4C13-B02B-17CEC7EBD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dc843-a12a-4929-a2a3-f4fe5c1121cc"/>
    <ds:schemaRef ds:uri="0f1ef08d-738f-45af-beee-5c01ac1de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5414</Words>
  <Characters>30865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36207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Moon</dc:creator>
  <cp:keywords/>
  <dc:description/>
  <cp:lastModifiedBy>David Bradshaw</cp:lastModifiedBy>
  <cp:revision>2</cp:revision>
  <dcterms:created xsi:type="dcterms:W3CDTF">2024-09-12T12:29:00Z</dcterms:created>
  <dcterms:modified xsi:type="dcterms:W3CDTF">2024-09-12T12:29:00Z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bfc19355-8636-40db-ba23-4242f5e217ab</vt:lpwstr>
  </property>
  <property fmtid="{D5CDD505-2E9C-101B-9397-08002B2CF9AE}" pid="3" name="MediaServiceImageTags">
    <vt:lpwstr/>
  </property>
  <property fmtid="{D5CDD505-2E9C-101B-9397-08002B2CF9AE}" pid="4" name="ContentTypeId">
    <vt:lpwstr>0x01010029C5B3AB81C22840B051F1F88E66B9B8</vt:lpwstr>
  </property>
</Properties>
</file>